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F7B" w:rsidRPr="007D00F9" w:rsidRDefault="00637071" w:rsidP="00637071">
      <w:pPr>
        <w:jc w:val="center"/>
        <w:rPr>
          <w:b/>
          <w:sz w:val="36"/>
          <w:szCs w:val="36"/>
          <w:u w:val="single"/>
        </w:rPr>
      </w:pPr>
      <w:r w:rsidRPr="00613E72">
        <w:rPr>
          <w:b/>
          <w:sz w:val="36"/>
          <w:szCs w:val="36"/>
          <w:u w:val="single"/>
        </w:rPr>
        <w:t>ΚΕΝΤΡΙΚΟ ΠΑΡΘΕΝΑΓΩΓΕΙΟ ΣΜΥΡΝΗΣ</w:t>
      </w:r>
    </w:p>
    <w:p w:rsidR="007D00F9" w:rsidRPr="007D00F9" w:rsidRDefault="007D00F9" w:rsidP="00637071">
      <w:pPr>
        <w:jc w:val="center"/>
        <w:rPr>
          <w:b/>
          <w:sz w:val="36"/>
          <w:szCs w:val="36"/>
          <w:u w:val="single"/>
        </w:rPr>
      </w:pPr>
      <w:r w:rsidRPr="007D00F9">
        <w:rPr>
          <w:b/>
          <w:sz w:val="36"/>
          <w:szCs w:val="36"/>
          <w:u w:val="single"/>
        </w:rPr>
        <w:drawing>
          <wp:inline distT="0" distB="0" distL="0" distR="0">
            <wp:extent cx="5224895" cy="2743200"/>
            <wp:effectExtent l="19050" t="0" r="0" b="0"/>
            <wp:docPr id="1" name="Εικόνα 1" descr="image015.jpg"/>
            <wp:cNvGraphicFramePr/>
            <a:graphic xmlns:a="http://schemas.openxmlformats.org/drawingml/2006/main">
              <a:graphicData uri="http://schemas.openxmlformats.org/drawingml/2006/picture">
                <pic:pic xmlns:pic="http://schemas.openxmlformats.org/drawingml/2006/picture">
                  <pic:nvPicPr>
                    <pic:cNvPr id="14" name="13 - Θέση εικόνας" descr="image015.jpg"/>
                    <pic:cNvPicPr>
                      <a:picLocks noGrp="1" noChangeAspect="1"/>
                    </pic:cNvPicPr>
                  </pic:nvPicPr>
                  <pic:blipFill>
                    <a:blip r:embed="rId5" cstate="print"/>
                    <a:srcRect t="1674" b="1674"/>
                    <a:stretch>
                      <a:fillRect/>
                    </a:stretch>
                  </pic:blipFill>
                  <pic:spPr>
                    <a:xfrm>
                      <a:off x="0" y="0"/>
                      <a:ext cx="5221466" cy="2741400"/>
                    </a:xfrm>
                    <a:prstGeom prst="rect">
                      <a:avLst/>
                    </a:prstGeom>
                    <a:solidFill>
                      <a:schemeClr val="accent1">
                        <a:tint val="40000"/>
                      </a:schemeClr>
                    </a:solidFill>
                    <a:ln>
                      <a:noFill/>
                    </a:ln>
                  </pic:spPr>
                </pic:pic>
              </a:graphicData>
            </a:graphic>
          </wp:inline>
        </w:drawing>
      </w:r>
    </w:p>
    <w:p w:rsidR="00637071" w:rsidRDefault="00637071" w:rsidP="00613E72">
      <w:pPr>
        <w:rPr>
          <w:sz w:val="24"/>
          <w:szCs w:val="24"/>
        </w:rPr>
      </w:pPr>
      <w:r w:rsidRPr="00C70C64">
        <w:rPr>
          <w:sz w:val="24"/>
          <w:szCs w:val="24"/>
        </w:rPr>
        <w:t xml:space="preserve">Οι πρόσφυγες της </w:t>
      </w:r>
      <w:proofErr w:type="spellStart"/>
      <w:r w:rsidRPr="00C70C64">
        <w:rPr>
          <w:sz w:val="24"/>
          <w:szCs w:val="24"/>
        </w:rPr>
        <w:t>Μ.Ασίας</w:t>
      </w:r>
      <w:proofErr w:type="spellEnd"/>
      <w:r w:rsidRPr="00C70C64">
        <w:rPr>
          <w:sz w:val="24"/>
          <w:szCs w:val="24"/>
        </w:rPr>
        <w:t xml:space="preserve"> παρά τις αντιξοότητες που κλήθηκαν να αντιμετωπίσουν κατόρθωσαν να διατηρήσουν και να προάγουν τις παραδόσεις και τον πολιτισμό τους. Ένας παράγοντας που συνέβαλλε στο δυσχε</w:t>
      </w:r>
      <w:r w:rsidR="00BB432C" w:rsidRPr="00C70C64">
        <w:rPr>
          <w:sz w:val="24"/>
          <w:szCs w:val="24"/>
        </w:rPr>
        <w:t xml:space="preserve">ρές αυτό έργο ήταν το πολύ καλά </w:t>
      </w:r>
      <w:r w:rsidRPr="00C70C64">
        <w:rPr>
          <w:sz w:val="24"/>
          <w:szCs w:val="24"/>
        </w:rPr>
        <w:t xml:space="preserve">οργανωμένο σύστημα </w:t>
      </w:r>
      <w:r w:rsidR="00BB432C" w:rsidRPr="00C70C64">
        <w:rPr>
          <w:sz w:val="24"/>
          <w:szCs w:val="24"/>
        </w:rPr>
        <w:t>παιδείας  που προωθούσε τις αξίες και τα ιδανικά ήδη από την πατρίδα τους.</w:t>
      </w:r>
    </w:p>
    <w:p w:rsidR="00C70C64" w:rsidRDefault="00C70C64" w:rsidP="00613E72">
      <w:pPr>
        <w:rPr>
          <w:color w:val="000000"/>
          <w:sz w:val="24"/>
          <w:szCs w:val="24"/>
        </w:rPr>
      </w:pPr>
      <w:r>
        <w:rPr>
          <w:sz w:val="24"/>
          <w:szCs w:val="24"/>
        </w:rPr>
        <w:t xml:space="preserve">Η πρωτοβάθμια εκπαίδευση περιελάμβανε τα νηπιαγωγεία, τα </w:t>
      </w:r>
      <w:proofErr w:type="spellStart"/>
      <w:r>
        <w:rPr>
          <w:sz w:val="24"/>
          <w:szCs w:val="24"/>
        </w:rPr>
        <w:t>αρρεναγωγεία</w:t>
      </w:r>
      <w:proofErr w:type="spellEnd"/>
      <w:r>
        <w:rPr>
          <w:sz w:val="24"/>
          <w:szCs w:val="24"/>
        </w:rPr>
        <w:t xml:space="preserve"> και τα παρθεναγωγεία. Μόνο σε πολύ μικρές και φτωχές κοινότητες υπήρχαν μικτά σχολεία. Την ίδρυση </w:t>
      </w:r>
      <w:proofErr w:type="spellStart"/>
      <w:r>
        <w:rPr>
          <w:sz w:val="24"/>
          <w:szCs w:val="24"/>
        </w:rPr>
        <w:t>αρρεναγωγείων</w:t>
      </w:r>
      <w:proofErr w:type="spellEnd"/>
      <w:r>
        <w:rPr>
          <w:sz w:val="24"/>
          <w:szCs w:val="24"/>
        </w:rPr>
        <w:t xml:space="preserve"> ακολούθησε η συγκρότηση παρθεναγωγείων, τα οποία άνοιγαν νέους ορίζοντες στην κοινωνικοποίηση και την ενεργό συμμετοχή των γυναικών στα κοινά</w:t>
      </w:r>
      <w:r w:rsidR="00BC251B">
        <w:rPr>
          <w:sz w:val="24"/>
          <w:szCs w:val="24"/>
        </w:rPr>
        <w:t xml:space="preserve">. Τα παρθεναγωγεία </w:t>
      </w:r>
      <w:r w:rsidR="00BC251B" w:rsidRPr="00BC251B">
        <w:rPr>
          <w:color w:val="000000"/>
          <w:sz w:val="24"/>
          <w:szCs w:val="24"/>
        </w:rPr>
        <w:t>στεγάζοντα</w:t>
      </w:r>
      <w:r w:rsidR="00BC251B">
        <w:rPr>
          <w:color w:val="000000"/>
          <w:sz w:val="24"/>
          <w:szCs w:val="24"/>
        </w:rPr>
        <w:t>ν</w:t>
      </w:r>
      <w:r w:rsidR="00BC251B" w:rsidRPr="00BC251B">
        <w:rPr>
          <w:color w:val="000000"/>
          <w:sz w:val="24"/>
          <w:szCs w:val="24"/>
        </w:rPr>
        <w:t xml:space="preserve"> σε </w:t>
      </w:r>
      <w:r w:rsidR="00BC251B">
        <w:rPr>
          <w:color w:val="000000"/>
          <w:sz w:val="24"/>
          <w:szCs w:val="24"/>
        </w:rPr>
        <w:t xml:space="preserve">χαμηλότερης ποιότητας </w:t>
      </w:r>
      <w:r w:rsidR="00BC251B" w:rsidRPr="00BC251B">
        <w:rPr>
          <w:color w:val="000000"/>
          <w:sz w:val="24"/>
          <w:szCs w:val="24"/>
        </w:rPr>
        <w:t>κτίρια</w:t>
      </w:r>
      <w:r w:rsidR="007B36A5">
        <w:rPr>
          <w:color w:val="000000"/>
          <w:sz w:val="24"/>
          <w:szCs w:val="24"/>
        </w:rPr>
        <w:t xml:space="preserve"> και</w:t>
      </w:r>
      <w:r w:rsidR="00BC251B" w:rsidRPr="00BC251B">
        <w:rPr>
          <w:color w:val="000000"/>
          <w:sz w:val="24"/>
          <w:szCs w:val="24"/>
        </w:rPr>
        <w:t xml:space="preserve"> η φοίτηση σ’ αυτά </w:t>
      </w:r>
      <w:r w:rsidR="00BC251B">
        <w:rPr>
          <w:color w:val="000000"/>
          <w:sz w:val="24"/>
          <w:szCs w:val="24"/>
        </w:rPr>
        <w:t>ήταν</w:t>
      </w:r>
      <w:r w:rsidR="00BC251B" w:rsidRPr="00BC251B">
        <w:rPr>
          <w:color w:val="000000"/>
          <w:sz w:val="24"/>
          <w:szCs w:val="24"/>
        </w:rPr>
        <w:t xml:space="preserve"> μικρότερη κατά 1-3 χρόνια</w:t>
      </w:r>
      <w:r w:rsidR="007B36A5">
        <w:rPr>
          <w:color w:val="000000"/>
          <w:sz w:val="24"/>
          <w:szCs w:val="24"/>
        </w:rPr>
        <w:t>, ενώ</w:t>
      </w:r>
      <w:r w:rsidR="00BC251B" w:rsidRPr="00BC251B">
        <w:rPr>
          <w:color w:val="000000"/>
          <w:sz w:val="24"/>
          <w:szCs w:val="24"/>
        </w:rPr>
        <w:t xml:space="preserve"> σε οικονομική κρίση της κοινότητας συγχωνεύοντα</w:t>
      </w:r>
      <w:r w:rsidR="007B36A5">
        <w:rPr>
          <w:color w:val="000000"/>
          <w:sz w:val="24"/>
          <w:szCs w:val="24"/>
        </w:rPr>
        <w:t xml:space="preserve">ν </w:t>
      </w:r>
      <w:r w:rsidR="00BC251B" w:rsidRPr="00BC251B">
        <w:rPr>
          <w:color w:val="000000"/>
          <w:sz w:val="24"/>
          <w:szCs w:val="24"/>
        </w:rPr>
        <w:t xml:space="preserve">με τα </w:t>
      </w:r>
      <w:proofErr w:type="spellStart"/>
      <w:r w:rsidR="00BC251B" w:rsidRPr="00BC251B">
        <w:rPr>
          <w:color w:val="000000"/>
          <w:sz w:val="24"/>
          <w:szCs w:val="24"/>
        </w:rPr>
        <w:t>αρρεναγωγεία</w:t>
      </w:r>
      <w:proofErr w:type="spellEnd"/>
      <w:r w:rsidR="00BC251B" w:rsidRPr="00BC251B">
        <w:rPr>
          <w:color w:val="000000"/>
          <w:sz w:val="24"/>
          <w:szCs w:val="24"/>
        </w:rPr>
        <w:t xml:space="preserve"> ή συνυπ</w:t>
      </w:r>
      <w:r w:rsidR="007B36A5">
        <w:rPr>
          <w:color w:val="000000"/>
          <w:sz w:val="24"/>
          <w:szCs w:val="24"/>
        </w:rPr>
        <w:t>ή</w:t>
      </w:r>
      <w:r w:rsidR="00BC251B" w:rsidRPr="00BC251B">
        <w:rPr>
          <w:color w:val="000000"/>
          <w:sz w:val="24"/>
          <w:szCs w:val="24"/>
        </w:rPr>
        <w:t>ρχ</w:t>
      </w:r>
      <w:r w:rsidR="007B36A5">
        <w:rPr>
          <w:color w:val="000000"/>
          <w:sz w:val="24"/>
          <w:szCs w:val="24"/>
        </w:rPr>
        <w:t>α</w:t>
      </w:r>
      <w:r w:rsidR="00BC251B" w:rsidRPr="00BC251B">
        <w:rPr>
          <w:color w:val="000000"/>
          <w:sz w:val="24"/>
          <w:szCs w:val="24"/>
        </w:rPr>
        <w:t xml:space="preserve">ν με άλλο τύπο σχολείων της Μ. Ασίας, τα νηπιαγωγεία, σαν </w:t>
      </w:r>
      <w:proofErr w:type="spellStart"/>
      <w:r w:rsidR="00BC251B" w:rsidRPr="00BC251B">
        <w:rPr>
          <w:color w:val="000000"/>
          <w:sz w:val="24"/>
          <w:szCs w:val="24"/>
        </w:rPr>
        <w:t>νηπιοπαρθεναγωγεία</w:t>
      </w:r>
      <w:proofErr w:type="spellEnd"/>
      <w:r>
        <w:rPr>
          <w:sz w:val="24"/>
          <w:szCs w:val="24"/>
        </w:rPr>
        <w:t>.</w:t>
      </w:r>
      <w:r w:rsidR="00BC251B">
        <w:rPr>
          <w:sz w:val="24"/>
          <w:szCs w:val="24"/>
        </w:rPr>
        <w:t xml:space="preserve"> </w:t>
      </w:r>
      <w:r w:rsidR="006B4C36" w:rsidRPr="006B4C36">
        <w:rPr>
          <w:color w:val="000000"/>
          <w:sz w:val="24"/>
          <w:szCs w:val="24"/>
        </w:rPr>
        <w:t>Σκοπός των παρθεναγωγείων ήταν η εκμάθηση της ελληνικής γλώσσας από τα κορίτσια για την πληρέστερη ένταξή τους στην εθνική κοινότητα του μικρασιατικού ελληνισμού, η ανάγκη της γνωριμίας ενός γλωσσικού οργάνου για την αλληλογραφία με τους μακριά από την πατρίδα ξενιτεμένους συνήθως συζύγους τους, η δυνατότητα να παρακολουθήσουν και να βοηθούν τη μόρφωση και την αγωγή των παιδιών τους αργότερα, η μετάδοση γνώσεων υγιεινής, καθαριότητας, μαγειρικής, ραπτικής, κοπτικής, κεντημάτων κλπ. Ήδη πριν από το 1856 ο θεσμός των παρθεναγωγείων ήταν γνωστός σ’ όλη τη Μ. Ασία.</w:t>
      </w:r>
    </w:p>
    <w:p w:rsidR="004604EC" w:rsidRDefault="004604EC" w:rsidP="00613E72">
      <w:pPr>
        <w:rPr>
          <w:color w:val="000000"/>
          <w:sz w:val="24"/>
          <w:szCs w:val="24"/>
        </w:rPr>
      </w:pPr>
      <w:r w:rsidRPr="004604EC">
        <w:rPr>
          <w:color w:val="000000"/>
          <w:sz w:val="24"/>
          <w:szCs w:val="24"/>
        </w:rPr>
        <w:t>Ως τις αρχές του 19ου αιώνα, στη Σμύρνη η παρουσία γραμματισμένης γυναίκας θεωρούνταν κάτι το σπάνιο. Γιατί δεν ήταν μόνο οι κίνδυνοι που διέτρεχαν τα κορίτσια κατά την έξοδό τους, αλλά και τα κρατούντα τότε ήθη και έθιμα. Επικρατούσε δηλαδή η αντίληψη, πως τα γράμματα «</w:t>
      </w:r>
      <w:proofErr w:type="spellStart"/>
      <w:r w:rsidRPr="004604EC">
        <w:rPr>
          <w:color w:val="000000"/>
          <w:sz w:val="24"/>
          <w:szCs w:val="24"/>
        </w:rPr>
        <w:t>εξέτρεπον</w:t>
      </w:r>
      <w:proofErr w:type="spellEnd"/>
      <w:r w:rsidRPr="004604EC">
        <w:rPr>
          <w:color w:val="000000"/>
          <w:sz w:val="24"/>
          <w:szCs w:val="24"/>
        </w:rPr>
        <w:t xml:space="preserve">» τη γυναίκα, όχι μόνο από τον κύριο προορισμό της, τις οικιακές ασχολίες, αλλά διευκόλυναν και την </w:t>
      </w:r>
      <w:r w:rsidRPr="004604EC">
        <w:rPr>
          <w:color w:val="000000"/>
          <w:sz w:val="24"/>
          <w:szCs w:val="24"/>
        </w:rPr>
        <w:lastRenderedPageBreak/>
        <w:t>αισθηματική αλληλογραφία.</w:t>
      </w:r>
      <w:r>
        <w:rPr>
          <w:color w:val="000000"/>
          <w:sz w:val="24"/>
          <w:szCs w:val="24"/>
        </w:rPr>
        <w:t xml:space="preserve"> </w:t>
      </w:r>
      <w:r w:rsidRPr="004604EC">
        <w:rPr>
          <w:color w:val="000000"/>
          <w:sz w:val="24"/>
          <w:szCs w:val="24"/>
        </w:rPr>
        <w:t xml:space="preserve">Πρώτο ελληνικό σχολείο για κορίτσια βρίσκουμε να λειτουργεί στα 1834. Στα 1835 με πρωτοβουλία του ιεροκήρυκα </w:t>
      </w:r>
      <w:proofErr w:type="spellStart"/>
      <w:r w:rsidRPr="004604EC">
        <w:rPr>
          <w:color w:val="000000"/>
          <w:sz w:val="24"/>
          <w:szCs w:val="24"/>
        </w:rPr>
        <w:t>Βενεδίκτου</w:t>
      </w:r>
      <w:proofErr w:type="spellEnd"/>
      <w:r w:rsidRPr="004604EC">
        <w:rPr>
          <w:color w:val="000000"/>
          <w:sz w:val="24"/>
          <w:szCs w:val="24"/>
        </w:rPr>
        <w:t xml:space="preserve"> Κωνσταντινίδη και τη χρηματική βοήθεια του τότε μητροπολίτη Σμύρνης Χρύσανθου και του επισκόπου Ανθίμου, ιδρύεται το σχολείο που ο ιδρυτής του το ονομάζει «</w:t>
      </w:r>
      <w:proofErr w:type="spellStart"/>
      <w:r w:rsidRPr="004604EC">
        <w:rPr>
          <w:color w:val="000000"/>
          <w:sz w:val="24"/>
          <w:szCs w:val="24"/>
        </w:rPr>
        <w:t>Εκπαιδευτικόν</w:t>
      </w:r>
      <w:proofErr w:type="spellEnd"/>
      <w:r w:rsidRPr="004604EC">
        <w:rPr>
          <w:color w:val="000000"/>
          <w:sz w:val="24"/>
          <w:szCs w:val="24"/>
        </w:rPr>
        <w:t xml:space="preserve"> Κατάστημα των </w:t>
      </w:r>
      <w:proofErr w:type="spellStart"/>
      <w:r w:rsidRPr="004604EC">
        <w:rPr>
          <w:color w:val="000000"/>
          <w:sz w:val="24"/>
          <w:szCs w:val="24"/>
        </w:rPr>
        <w:t>κορασίων</w:t>
      </w:r>
      <w:proofErr w:type="spellEnd"/>
      <w:r w:rsidRPr="004604EC">
        <w:rPr>
          <w:color w:val="000000"/>
          <w:sz w:val="24"/>
          <w:szCs w:val="24"/>
        </w:rPr>
        <w:t xml:space="preserve">». Ανώτερη παιδεία δεν υφίσταται την εποχή αυτή. Στα 1840 ο ναός της Αγίας Φωτεινής αναλαμβάνει με δαπάνη του, να ιδρύσει κατάλληλο σχολείο θηλέων. Για το σκοπό αυτό ανεγείρει εντός του αυλόγυρου λιθόκτιστο κτίριο μ’ ευρύχωρη αίθουσα για το αλληλοδιδακτικό και δύο δωμάτια «διά </w:t>
      </w:r>
      <w:proofErr w:type="spellStart"/>
      <w:r w:rsidRPr="004604EC">
        <w:rPr>
          <w:color w:val="000000"/>
          <w:sz w:val="24"/>
          <w:szCs w:val="24"/>
        </w:rPr>
        <w:t>τάς</w:t>
      </w:r>
      <w:proofErr w:type="spellEnd"/>
      <w:r w:rsidRPr="004604EC">
        <w:rPr>
          <w:color w:val="000000"/>
          <w:sz w:val="24"/>
          <w:szCs w:val="24"/>
        </w:rPr>
        <w:t xml:space="preserve"> </w:t>
      </w:r>
      <w:proofErr w:type="spellStart"/>
      <w:r w:rsidRPr="004604EC">
        <w:rPr>
          <w:color w:val="000000"/>
          <w:sz w:val="24"/>
          <w:szCs w:val="24"/>
        </w:rPr>
        <w:t>τέχνας</w:t>
      </w:r>
      <w:proofErr w:type="spellEnd"/>
      <w:r w:rsidRPr="004604EC">
        <w:rPr>
          <w:color w:val="000000"/>
          <w:sz w:val="24"/>
          <w:szCs w:val="24"/>
        </w:rPr>
        <w:t>».</w:t>
      </w:r>
    </w:p>
    <w:p w:rsidR="00146DD7" w:rsidRDefault="00FC6B31" w:rsidP="00146DD7">
      <w:pPr>
        <w:shd w:val="clear" w:color="auto" w:fill="FFFFFF"/>
        <w:spacing w:before="100" w:beforeAutospacing="1" w:after="100" w:afterAutospacing="1" w:line="288" w:lineRule="atLeast"/>
        <w:rPr>
          <w:rFonts w:ascii="Times New Roman" w:eastAsia="Times New Roman" w:hAnsi="Times New Roman" w:cs="Times New Roman"/>
          <w:color w:val="000000"/>
          <w:sz w:val="24"/>
          <w:szCs w:val="24"/>
        </w:rPr>
      </w:pPr>
      <w:r w:rsidRPr="00146DD7">
        <w:rPr>
          <w:color w:val="000000"/>
          <w:sz w:val="24"/>
          <w:szCs w:val="24"/>
        </w:rPr>
        <w:t>Η λειτουργία του σχολείου που τιτλοφορείται «</w:t>
      </w:r>
      <w:proofErr w:type="spellStart"/>
      <w:r w:rsidRPr="00146DD7">
        <w:rPr>
          <w:color w:val="000000"/>
          <w:sz w:val="24"/>
          <w:szCs w:val="24"/>
        </w:rPr>
        <w:t>Σχολείον</w:t>
      </w:r>
      <w:proofErr w:type="spellEnd"/>
      <w:r w:rsidRPr="00146DD7">
        <w:rPr>
          <w:color w:val="000000"/>
          <w:sz w:val="24"/>
          <w:szCs w:val="24"/>
        </w:rPr>
        <w:t xml:space="preserve"> της Αγίας Φωτεινής», αρχίζει από </w:t>
      </w:r>
      <w:r w:rsidR="00461E1D" w:rsidRPr="00146DD7">
        <w:rPr>
          <w:color w:val="000000"/>
          <w:sz w:val="24"/>
          <w:szCs w:val="24"/>
        </w:rPr>
        <w:t xml:space="preserve">το Σεπτέμβριο του 1841 και </w:t>
      </w:r>
      <w:r w:rsidRPr="00146DD7">
        <w:rPr>
          <w:color w:val="000000"/>
          <w:sz w:val="24"/>
          <w:szCs w:val="24"/>
        </w:rPr>
        <w:t>αριθμεί 300 μαθήτριες</w:t>
      </w:r>
      <w:r w:rsidR="00461E1D" w:rsidRPr="00146DD7">
        <w:rPr>
          <w:color w:val="000000"/>
          <w:sz w:val="24"/>
          <w:szCs w:val="24"/>
        </w:rPr>
        <w:t>.</w:t>
      </w:r>
      <w:r w:rsidR="00724848" w:rsidRPr="00146DD7">
        <w:rPr>
          <w:color w:val="000000"/>
          <w:sz w:val="24"/>
          <w:szCs w:val="24"/>
        </w:rPr>
        <w:t xml:space="preserve"> </w:t>
      </w:r>
      <w:r w:rsidR="00724848" w:rsidRPr="00146DD7">
        <w:rPr>
          <w:rFonts w:ascii="Times New Roman" w:eastAsia="Times New Roman" w:hAnsi="Times New Roman" w:cs="Times New Roman"/>
          <w:color w:val="000000"/>
          <w:sz w:val="24"/>
          <w:szCs w:val="24"/>
        </w:rPr>
        <w:t xml:space="preserve">Επί </w:t>
      </w:r>
      <w:proofErr w:type="spellStart"/>
      <w:r w:rsidR="00724848" w:rsidRPr="00146DD7">
        <w:rPr>
          <w:rFonts w:ascii="Times New Roman" w:eastAsia="Times New Roman" w:hAnsi="Times New Roman" w:cs="Times New Roman"/>
          <w:color w:val="000000"/>
          <w:sz w:val="24"/>
          <w:szCs w:val="24"/>
        </w:rPr>
        <w:t>Λεοντιάδος</w:t>
      </w:r>
      <w:proofErr w:type="spellEnd"/>
      <w:r w:rsidR="00724848" w:rsidRPr="00146DD7">
        <w:rPr>
          <w:rFonts w:ascii="Times New Roman" w:eastAsia="Times New Roman" w:hAnsi="Times New Roman" w:cs="Times New Roman"/>
          <w:color w:val="000000"/>
          <w:sz w:val="24"/>
          <w:szCs w:val="24"/>
        </w:rPr>
        <w:t xml:space="preserve"> συντάσσεται ο πρώτος κανονισμός του Παρθεναγωγείου της Αγίας Φωτεινής. </w:t>
      </w:r>
    </w:p>
    <w:p w:rsidR="00146DD7" w:rsidRDefault="00724848" w:rsidP="00146DD7">
      <w:pPr>
        <w:pStyle w:val="a3"/>
        <w:numPr>
          <w:ilvl w:val="0"/>
          <w:numId w:val="2"/>
        </w:numPr>
        <w:shd w:val="clear" w:color="auto" w:fill="FFFFFF"/>
        <w:spacing w:before="100" w:beforeAutospacing="1" w:after="100" w:afterAutospacing="1" w:line="288" w:lineRule="atLeast"/>
        <w:rPr>
          <w:rFonts w:ascii="Times New Roman" w:eastAsia="Times New Roman" w:hAnsi="Times New Roman" w:cs="Times New Roman"/>
          <w:color w:val="000000"/>
          <w:sz w:val="24"/>
          <w:szCs w:val="24"/>
        </w:rPr>
      </w:pPr>
      <w:r w:rsidRPr="00146DD7">
        <w:rPr>
          <w:rFonts w:ascii="Times New Roman" w:eastAsia="Times New Roman" w:hAnsi="Times New Roman" w:cs="Times New Roman"/>
          <w:color w:val="000000"/>
          <w:sz w:val="24"/>
          <w:szCs w:val="24"/>
        </w:rPr>
        <w:t xml:space="preserve">«Σκοπός του Παρθεναγωγείου είναι η κατωτέρα και η όσον οίον τε ανωτέρα </w:t>
      </w:r>
      <w:proofErr w:type="spellStart"/>
      <w:r w:rsidRPr="00146DD7">
        <w:rPr>
          <w:rFonts w:ascii="Times New Roman" w:eastAsia="Times New Roman" w:hAnsi="Times New Roman" w:cs="Times New Roman"/>
          <w:color w:val="000000"/>
          <w:sz w:val="24"/>
          <w:szCs w:val="24"/>
        </w:rPr>
        <w:t>εκπαίδευσις</w:t>
      </w:r>
      <w:proofErr w:type="spellEnd"/>
      <w:r w:rsidRPr="00146DD7">
        <w:rPr>
          <w:rFonts w:ascii="Times New Roman" w:eastAsia="Times New Roman" w:hAnsi="Times New Roman" w:cs="Times New Roman"/>
          <w:color w:val="000000"/>
          <w:sz w:val="24"/>
          <w:szCs w:val="24"/>
        </w:rPr>
        <w:t xml:space="preserve"> των </w:t>
      </w:r>
      <w:proofErr w:type="spellStart"/>
      <w:r w:rsidRPr="00146DD7">
        <w:rPr>
          <w:rFonts w:ascii="Times New Roman" w:eastAsia="Times New Roman" w:hAnsi="Times New Roman" w:cs="Times New Roman"/>
          <w:color w:val="000000"/>
          <w:sz w:val="24"/>
          <w:szCs w:val="24"/>
        </w:rPr>
        <w:t>κορασίων</w:t>
      </w:r>
      <w:proofErr w:type="spellEnd"/>
      <w:r w:rsidRPr="00146DD7">
        <w:rPr>
          <w:rFonts w:ascii="Times New Roman" w:eastAsia="Times New Roman" w:hAnsi="Times New Roman" w:cs="Times New Roman"/>
          <w:color w:val="000000"/>
          <w:sz w:val="24"/>
          <w:szCs w:val="24"/>
        </w:rPr>
        <w:t xml:space="preserve">. Η εν τω παρθεναγωγείο διδασκαλία από της </w:t>
      </w:r>
      <w:proofErr w:type="spellStart"/>
      <w:r w:rsidRPr="00146DD7">
        <w:rPr>
          <w:rFonts w:ascii="Times New Roman" w:eastAsia="Times New Roman" w:hAnsi="Times New Roman" w:cs="Times New Roman"/>
          <w:color w:val="000000"/>
          <w:sz w:val="24"/>
          <w:szCs w:val="24"/>
        </w:rPr>
        <w:t>προβιβάσεως</w:t>
      </w:r>
      <w:proofErr w:type="spellEnd"/>
      <w:r w:rsidRPr="00146DD7">
        <w:rPr>
          <w:rFonts w:ascii="Times New Roman" w:eastAsia="Times New Roman" w:hAnsi="Times New Roman" w:cs="Times New Roman"/>
          <w:color w:val="000000"/>
          <w:sz w:val="24"/>
          <w:szCs w:val="24"/>
        </w:rPr>
        <w:t xml:space="preserve"> της μαθήτριας εκ του αλληλοδιδακτικού εις το </w:t>
      </w:r>
      <w:proofErr w:type="spellStart"/>
      <w:r w:rsidRPr="00146DD7">
        <w:rPr>
          <w:rFonts w:ascii="Times New Roman" w:eastAsia="Times New Roman" w:hAnsi="Times New Roman" w:cs="Times New Roman"/>
          <w:color w:val="000000"/>
          <w:sz w:val="24"/>
          <w:szCs w:val="24"/>
        </w:rPr>
        <w:t>ελληνικόν</w:t>
      </w:r>
      <w:proofErr w:type="spellEnd"/>
      <w:r w:rsidRPr="00146DD7">
        <w:rPr>
          <w:rFonts w:ascii="Times New Roman" w:eastAsia="Times New Roman" w:hAnsi="Times New Roman" w:cs="Times New Roman"/>
          <w:color w:val="000000"/>
          <w:sz w:val="24"/>
          <w:szCs w:val="24"/>
        </w:rPr>
        <w:t xml:space="preserve">, διαρκεί έξη έτη και περιλαμβάνει την διδασκαλία της ελληνικής γλώσσας, τα θρησκευτικά μαθήματα, την ηθική, τα μαθηματικά, την γενική ιστορία, την </w:t>
      </w:r>
      <w:proofErr w:type="spellStart"/>
      <w:r w:rsidRPr="00146DD7">
        <w:rPr>
          <w:rFonts w:ascii="Times New Roman" w:eastAsia="Times New Roman" w:hAnsi="Times New Roman" w:cs="Times New Roman"/>
          <w:color w:val="000000"/>
          <w:sz w:val="24"/>
          <w:szCs w:val="24"/>
        </w:rPr>
        <w:t>γεωγραφείαν</w:t>
      </w:r>
      <w:proofErr w:type="spellEnd"/>
      <w:r w:rsidRPr="00146DD7">
        <w:rPr>
          <w:rFonts w:ascii="Times New Roman" w:eastAsia="Times New Roman" w:hAnsi="Times New Roman" w:cs="Times New Roman"/>
          <w:color w:val="000000"/>
          <w:sz w:val="24"/>
          <w:szCs w:val="24"/>
        </w:rPr>
        <w:t xml:space="preserve">, την </w:t>
      </w:r>
      <w:proofErr w:type="spellStart"/>
      <w:r w:rsidRPr="00146DD7">
        <w:rPr>
          <w:rFonts w:ascii="Times New Roman" w:eastAsia="Times New Roman" w:hAnsi="Times New Roman" w:cs="Times New Roman"/>
          <w:color w:val="000000"/>
          <w:sz w:val="24"/>
          <w:szCs w:val="24"/>
        </w:rPr>
        <w:t>καλλιγραφείαν</w:t>
      </w:r>
      <w:proofErr w:type="spellEnd"/>
      <w:r w:rsidRPr="00146DD7">
        <w:rPr>
          <w:rFonts w:ascii="Times New Roman" w:eastAsia="Times New Roman" w:hAnsi="Times New Roman" w:cs="Times New Roman"/>
          <w:color w:val="000000"/>
          <w:sz w:val="24"/>
          <w:szCs w:val="24"/>
        </w:rPr>
        <w:t xml:space="preserve">, </w:t>
      </w:r>
      <w:proofErr w:type="spellStart"/>
      <w:r w:rsidRPr="00146DD7">
        <w:rPr>
          <w:rFonts w:ascii="Times New Roman" w:eastAsia="Times New Roman" w:hAnsi="Times New Roman" w:cs="Times New Roman"/>
          <w:color w:val="000000"/>
          <w:sz w:val="24"/>
          <w:szCs w:val="24"/>
        </w:rPr>
        <w:t>ελληνικήν</w:t>
      </w:r>
      <w:proofErr w:type="spellEnd"/>
      <w:r w:rsidRPr="00146DD7">
        <w:rPr>
          <w:rFonts w:ascii="Times New Roman" w:eastAsia="Times New Roman" w:hAnsi="Times New Roman" w:cs="Times New Roman"/>
          <w:color w:val="000000"/>
          <w:sz w:val="24"/>
          <w:szCs w:val="24"/>
        </w:rPr>
        <w:t xml:space="preserve"> και </w:t>
      </w:r>
      <w:proofErr w:type="spellStart"/>
      <w:r w:rsidRPr="00146DD7">
        <w:rPr>
          <w:rFonts w:ascii="Times New Roman" w:eastAsia="Times New Roman" w:hAnsi="Times New Roman" w:cs="Times New Roman"/>
          <w:color w:val="000000"/>
          <w:sz w:val="24"/>
          <w:szCs w:val="24"/>
        </w:rPr>
        <w:t>γαλλικήν</w:t>
      </w:r>
      <w:proofErr w:type="spellEnd"/>
      <w:r w:rsidRPr="00146DD7">
        <w:rPr>
          <w:rFonts w:ascii="Times New Roman" w:eastAsia="Times New Roman" w:hAnsi="Times New Roman" w:cs="Times New Roman"/>
          <w:color w:val="000000"/>
          <w:sz w:val="24"/>
          <w:szCs w:val="24"/>
        </w:rPr>
        <w:t xml:space="preserve">, και τα χειροτεχνήματα. </w:t>
      </w:r>
    </w:p>
    <w:p w:rsidR="00146DD7" w:rsidRDefault="00724848" w:rsidP="00146DD7">
      <w:pPr>
        <w:pStyle w:val="a3"/>
        <w:numPr>
          <w:ilvl w:val="0"/>
          <w:numId w:val="2"/>
        </w:numPr>
        <w:shd w:val="clear" w:color="auto" w:fill="FFFFFF"/>
        <w:spacing w:before="100" w:beforeAutospacing="1" w:after="100" w:afterAutospacing="1" w:line="288" w:lineRule="atLeast"/>
        <w:rPr>
          <w:rFonts w:ascii="Times New Roman" w:eastAsia="Times New Roman" w:hAnsi="Times New Roman" w:cs="Times New Roman"/>
          <w:color w:val="000000"/>
          <w:sz w:val="24"/>
          <w:szCs w:val="24"/>
        </w:rPr>
      </w:pPr>
      <w:r w:rsidRPr="00146DD7">
        <w:rPr>
          <w:rFonts w:ascii="Times New Roman" w:eastAsia="Times New Roman" w:hAnsi="Times New Roman" w:cs="Times New Roman"/>
          <w:color w:val="000000"/>
          <w:sz w:val="24"/>
          <w:szCs w:val="24"/>
        </w:rPr>
        <w:t xml:space="preserve">Αι </w:t>
      </w:r>
      <w:proofErr w:type="spellStart"/>
      <w:r w:rsidRPr="00146DD7">
        <w:rPr>
          <w:rFonts w:ascii="Times New Roman" w:eastAsia="Times New Roman" w:hAnsi="Times New Roman" w:cs="Times New Roman"/>
          <w:color w:val="000000"/>
          <w:sz w:val="24"/>
          <w:szCs w:val="24"/>
        </w:rPr>
        <w:t>μαθήτριαι</w:t>
      </w:r>
      <w:proofErr w:type="spellEnd"/>
      <w:r w:rsidRPr="00146DD7">
        <w:rPr>
          <w:rFonts w:ascii="Times New Roman" w:eastAsia="Times New Roman" w:hAnsi="Times New Roman" w:cs="Times New Roman"/>
          <w:color w:val="000000"/>
          <w:sz w:val="24"/>
          <w:szCs w:val="24"/>
        </w:rPr>
        <w:t xml:space="preserve"> </w:t>
      </w:r>
      <w:proofErr w:type="spellStart"/>
      <w:r w:rsidRPr="00146DD7">
        <w:rPr>
          <w:rFonts w:ascii="Times New Roman" w:eastAsia="Times New Roman" w:hAnsi="Times New Roman" w:cs="Times New Roman"/>
          <w:color w:val="000000"/>
          <w:sz w:val="24"/>
          <w:szCs w:val="24"/>
        </w:rPr>
        <w:t>οφείλουσι</w:t>
      </w:r>
      <w:proofErr w:type="spellEnd"/>
      <w:r w:rsidRPr="00146DD7">
        <w:rPr>
          <w:rFonts w:ascii="Times New Roman" w:eastAsia="Times New Roman" w:hAnsi="Times New Roman" w:cs="Times New Roman"/>
          <w:color w:val="000000"/>
          <w:sz w:val="24"/>
          <w:szCs w:val="24"/>
        </w:rPr>
        <w:t xml:space="preserve"> να έρχονται εις την </w:t>
      </w:r>
      <w:proofErr w:type="spellStart"/>
      <w:r w:rsidRPr="00146DD7">
        <w:rPr>
          <w:rFonts w:ascii="Times New Roman" w:eastAsia="Times New Roman" w:hAnsi="Times New Roman" w:cs="Times New Roman"/>
          <w:color w:val="000000"/>
          <w:sz w:val="24"/>
          <w:szCs w:val="24"/>
        </w:rPr>
        <w:t>Σχολήν</w:t>
      </w:r>
      <w:proofErr w:type="spellEnd"/>
      <w:r w:rsidRPr="00146DD7">
        <w:rPr>
          <w:rFonts w:ascii="Times New Roman" w:eastAsia="Times New Roman" w:hAnsi="Times New Roman" w:cs="Times New Roman"/>
          <w:color w:val="000000"/>
          <w:sz w:val="24"/>
          <w:szCs w:val="24"/>
        </w:rPr>
        <w:t xml:space="preserve"> </w:t>
      </w:r>
      <w:proofErr w:type="spellStart"/>
      <w:r w:rsidRPr="00146DD7">
        <w:rPr>
          <w:rFonts w:ascii="Times New Roman" w:eastAsia="Times New Roman" w:hAnsi="Times New Roman" w:cs="Times New Roman"/>
          <w:color w:val="000000"/>
          <w:sz w:val="24"/>
          <w:szCs w:val="24"/>
        </w:rPr>
        <w:t>εκτενισμέναι</w:t>
      </w:r>
      <w:proofErr w:type="spellEnd"/>
      <w:r w:rsidRPr="00146DD7">
        <w:rPr>
          <w:rFonts w:ascii="Times New Roman" w:eastAsia="Times New Roman" w:hAnsi="Times New Roman" w:cs="Times New Roman"/>
          <w:color w:val="000000"/>
          <w:sz w:val="24"/>
          <w:szCs w:val="24"/>
        </w:rPr>
        <w:t xml:space="preserve"> επιμελώς μεν, αλλά κοσμίως, καθάριοι τας χείρας και το πρόσωπον, </w:t>
      </w:r>
      <w:proofErr w:type="spellStart"/>
      <w:r w:rsidRPr="00146DD7">
        <w:rPr>
          <w:rFonts w:ascii="Times New Roman" w:eastAsia="Times New Roman" w:hAnsi="Times New Roman" w:cs="Times New Roman"/>
          <w:color w:val="000000"/>
          <w:sz w:val="24"/>
          <w:szCs w:val="24"/>
        </w:rPr>
        <w:t>ενδεδυμέναι</w:t>
      </w:r>
      <w:proofErr w:type="spellEnd"/>
      <w:r w:rsidRPr="00146DD7">
        <w:rPr>
          <w:rFonts w:ascii="Times New Roman" w:eastAsia="Times New Roman" w:hAnsi="Times New Roman" w:cs="Times New Roman"/>
          <w:color w:val="000000"/>
          <w:sz w:val="24"/>
          <w:szCs w:val="24"/>
        </w:rPr>
        <w:t xml:space="preserve"> ωσαύτως </w:t>
      </w:r>
      <w:proofErr w:type="spellStart"/>
      <w:r w:rsidRPr="00146DD7">
        <w:rPr>
          <w:rFonts w:ascii="Times New Roman" w:eastAsia="Times New Roman" w:hAnsi="Times New Roman" w:cs="Times New Roman"/>
          <w:color w:val="000000"/>
          <w:sz w:val="24"/>
          <w:szCs w:val="24"/>
        </w:rPr>
        <w:t>καθαρίως</w:t>
      </w:r>
      <w:proofErr w:type="spellEnd"/>
      <w:r w:rsidRPr="00146DD7">
        <w:rPr>
          <w:rFonts w:ascii="Times New Roman" w:eastAsia="Times New Roman" w:hAnsi="Times New Roman" w:cs="Times New Roman"/>
          <w:color w:val="000000"/>
          <w:sz w:val="24"/>
          <w:szCs w:val="24"/>
        </w:rPr>
        <w:t xml:space="preserve"> και μετά της προσηκούσης εις τα κοράσια σεμνοπρεπείας και </w:t>
      </w:r>
      <w:proofErr w:type="spellStart"/>
      <w:r w:rsidRPr="00146DD7">
        <w:rPr>
          <w:rFonts w:ascii="Times New Roman" w:eastAsia="Times New Roman" w:hAnsi="Times New Roman" w:cs="Times New Roman"/>
          <w:color w:val="000000"/>
          <w:sz w:val="24"/>
          <w:szCs w:val="24"/>
        </w:rPr>
        <w:t>απλότητος</w:t>
      </w:r>
      <w:proofErr w:type="spellEnd"/>
      <w:r w:rsidRPr="00146DD7">
        <w:rPr>
          <w:rFonts w:ascii="Times New Roman" w:eastAsia="Times New Roman" w:hAnsi="Times New Roman" w:cs="Times New Roman"/>
          <w:color w:val="000000"/>
          <w:sz w:val="24"/>
          <w:szCs w:val="24"/>
        </w:rPr>
        <w:t xml:space="preserve">. </w:t>
      </w:r>
      <w:proofErr w:type="spellStart"/>
      <w:r w:rsidRPr="00146DD7">
        <w:rPr>
          <w:rFonts w:ascii="Times New Roman" w:eastAsia="Times New Roman" w:hAnsi="Times New Roman" w:cs="Times New Roman"/>
          <w:color w:val="000000"/>
          <w:sz w:val="24"/>
          <w:szCs w:val="24"/>
        </w:rPr>
        <w:t>Οφείλουσιν</w:t>
      </w:r>
      <w:proofErr w:type="spellEnd"/>
      <w:r w:rsidRPr="00146DD7">
        <w:rPr>
          <w:rFonts w:ascii="Times New Roman" w:eastAsia="Times New Roman" w:hAnsi="Times New Roman" w:cs="Times New Roman"/>
          <w:color w:val="000000"/>
          <w:sz w:val="24"/>
          <w:szCs w:val="24"/>
        </w:rPr>
        <w:t xml:space="preserve"> έτι εισερχόμεναι εις την </w:t>
      </w:r>
      <w:proofErr w:type="spellStart"/>
      <w:r w:rsidRPr="00146DD7">
        <w:rPr>
          <w:rFonts w:ascii="Times New Roman" w:eastAsia="Times New Roman" w:hAnsi="Times New Roman" w:cs="Times New Roman"/>
          <w:color w:val="000000"/>
          <w:sz w:val="24"/>
          <w:szCs w:val="24"/>
        </w:rPr>
        <w:t>Σχολήν</w:t>
      </w:r>
      <w:proofErr w:type="spellEnd"/>
      <w:r w:rsidRPr="00146DD7">
        <w:rPr>
          <w:rFonts w:ascii="Times New Roman" w:eastAsia="Times New Roman" w:hAnsi="Times New Roman" w:cs="Times New Roman"/>
          <w:color w:val="000000"/>
          <w:sz w:val="24"/>
          <w:szCs w:val="24"/>
        </w:rPr>
        <w:t xml:space="preserve"> να </w:t>
      </w:r>
      <w:proofErr w:type="spellStart"/>
      <w:r w:rsidRPr="00146DD7">
        <w:rPr>
          <w:rFonts w:ascii="Times New Roman" w:eastAsia="Times New Roman" w:hAnsi="Times New Roman" w:cs="Times New Roman"/>
          <w:color w:val="000000"/>
          <w:sz w:val="24"/>
          <w:szCs w:val="24"/>
        </w:rPr>
        <w:t>προσαγορεύωσιν</w:t>
      </w:r>
      <w:proofErr w:type="spellEnd"/>
      <w:r w:rsidRPr="00146DD7">
        <w:rPr>
          <w:rFonts w:ascii="Times New Roman" w:eastAsia="Times New Roman" w:hAnsi="Times New Roman" w:cs="Times New Roman"/>
          <w:color w:val="000000"/>
          <w:sz w:val="24"/>
          <w:szCs w:val="24"/>
        </w:rPr>
        <w:t xml:space="preserve"> ευπρεπώς, κατά τον </w:t>
      </w:r>
      <w:proofErr w:type="spellStart"/>
      <w:r w:rsidRPr="00146DD7">
        <w:rPr>
          <w:rFonts w:ascii="Times New Roman" w:eastAsia="Times New Roman" w:hAnsi="Times New Roman" w:cs="Times New Roman"/>
          <w:color w:val="000000"/>
          <w:sz w:val="24"/>
          <w:szCs w:val="24"/>
        </w:rPr>
        <w:t>ορισμένον</w:t>
      </w:r>
      <w:proofErr w:type="spellEnd"/>
      <w:r w:rsidRPr="00146DD7">
        <w:rPr>
          <w:rFonts w:ascii="Times New Roman" w:eastAsia="Times New Roman" w:hAnsi="Times New Roman" w:cs="Times New Roman"/>
          <w:color w:val="000000"/>
          <w:sz w:val="24"/>
          <w:szCs w:val="24"/>
        </w:rPr>
        <w:t xml:space="preserve"> τρόπον, τους διδασκάλους και τας συμμαθήτριάς των. Ομοίως </w:t>
      </w:r>
      <w:proofErr w:type="spellStart"/>
      <w:r w:rsidRPr="00146DD7">
        <w:rPr>
          <w:rFonts w:ascii="Times New Roman" w:eastAsia="Times New Roman" w:hAnsi="Times New Roman" w:cs="Times New Roman"/>
          <w:color w:val="000000"/>
          <w:sz w:val="24"/>
          <w:szCs w:val="24"/>
        </w:rPr>
        <w:t>οφείλουσι</w:t>
      </w:r>
      <w:proofErr w:type="spellEnd"/>
      <w:r w:rsidRPr="00146DD7">
        <w:rPr>
          <w:rFonts w:ascii="Times New Roman" w:eastAsia="Times New Roman" w:hAnsi="Times New Roman" w:cs="Times New Roman"/>
          <w:color w:val="000000"/>
          <w:sz w:val="24"/>
          <w:szCs w:val="24"/>
        </w:rPr>
        <w:t xml:space="preserve"> να </w:t>
      </w:r>
      <w:proofErr w:type="spellStart"/>
      <w:r w:rsidRPr="00146DD7">
        <w:rPr>
          <w:rFonts w:ascii="Times New Roman" w:eastAsia="Times New Roman" w:hAnsi="Times New Roman" w:cs="Times New Roman"/>
          <w:color w:val="000000"/>
          <w:sz w:val="24"/>
          <w:szCs w:val="24"/>
        </w:rPr>
        <w:t>περιπατώσι</w:t>
      </w:r>
      <w:proofErr w:type="spellEnd"/>
      <w:r w:rsidRPr="00146DD7">
        <w:rPr>
          <w:rFonts w:ascii="Times New Roman" w:eastAsia="Times New Roman" w:hAnsi="Times New Roman" w:cs="Times New Roman"/>
          <w:color w:val="000000"/>
          <w:sz w:val="24"/>
          <w:szCs w:val="24"/>
        </w:rPr>
        <w:t xml:space="preserve"> καθ’ </w:t>
      </w:r>
      <w:proofErr w:type="spellStart"/>
      <w:r w:rsidRPr="00146DD7">
        <w:rPr>
          <w:rFonts w:ascii="Times New Roman" w:eastAsia="Times New Roman" w:hAnsi="Times New Roman" w:cs="Times New Roman"/>
          <w:color w:val="000000"/>
          <w:sz w:val="24"/>
          <w:szCs w:val="24"/>
        </w:rPr>
        <w:t>οδόν</w:t>
      </w:r>
      <w:proofErr w:type="spellEnd"/>
      <w:r w:rsidRPr="00146DD7">
        <w:rPr>
          <w:rFonts w:ascii="Times New Roman" w:eastAsia="Times New Roman" w:hAnsi="Times New Roman" w:cs="Times New Roman"/>
          <w:color w:val="000000"/>
          <w:sz w:val="24"/>
          <w:szCs w:val="24"/>
        </w:rPr>
        <w:t xml:space="preserve"> ευσχημόνως και κοσμίως, χωρίς να </w:t>
      </w:r>
      <w:proofErr w:type="spellStart"/>
      <w:r w:rsidRPr="00146DD7">
        <w:rPr>
          <w:rFonts w:ascii="Times New Roman" w:eastAsia="Times New Roman" w:hAnsi="Times New Roman" w:cs="Times New Roman"/>
          <w:color w:val="000000"/>
          <w:sz w:val="24"/>
          <w:szCs w:val="24"/>
        </w:rPr>
        <w:t>βλέπωσιν</w:t>
      </w:r>
      <w:proofErr w:type="spellEnd"/>
      <w:r w:rsidRPr="00146DD7">
        <w:rPr>
          <w:rFonts w:ascii="Times New Roman" w:eastAsia="Times New Roman" w:hAnsi="Times New Roman" w:cs="Times New Roman"/>
          <w:color w:val="000000"/>
          <w:sz w:val="24"/>
          <w:szCs w:val="24"/>
        </w:rPr>
        <w:t xml:space="preserve"> εδώ και εκεί περιέργως ή να </w:t>
      </w:r>
      <w:proofErr w:type="spellStart"/>
      <w:r w:rsidRPr="00146DD7">
        <w:rPr>
          <w:rFonts w:ascii="Times New Roman" w:eastAsia="Times New Roman" w:hAnsi="Times New Roman" w:cs="Times New Roman"/>
          <w:color w:val="000000"/>
          <w:sz w:val="24"/>
          <w:szCs w:val="24"/>
        </w:rPr>
        <w:t>γελώσι</w:t>
      </w:r>
      <w:proofErr w:type="spellEnd"/>
      <w:r w:rsidRPr="00146DD7">
        <w:rPr>
          <w:rFonts w:ascii="Times New Roman" w:eastAsia="Times New Roman" w:hAnsi="Times New Roman" w:cs="Times New Roman"/>
          <w:color w:val="000000"/>
          <w:sz w:val="24"/>
          <w:szCs w:val="24"/>
        </w:rPr>
        <w:t xml:space="preserve"> θορυβωδώς και </w:t>
      </w:r>
      <w:proofErr w:type="spellStart"/>
      <w:r w:rsidRPr="00146DD7">
        <w:rPr>
          <w:rFonts w:ascii="Times New Roman" w:eastAsia="Times New Roman" w:hAnsi="Times New Roman" w:cs="Times New Roman"/>
          <w:color w:val="000000"/>
          <w:sz w:val="24"/>
          <w:szCs w:val="24"/>
        </w:rPr>
        <w:t>ασέμνως</w:t>
      </w:r>
      <w:proofErr w:type="spellEnd"/>
      <w:r w:rsidRPr="00146DD7">
        <w:rPr>
          <w:rFonts w:ascii="Times New Roman" w:eastAsia="Times New Roman" w:hAnsi="Times New Roman" w:cs="Times New Roman"/>
          <w:color w:val="000000"/>
          <w:sz w:val="24"/>
          <w:szCs w:val="24"/>
        </w:rPr>
        <w:t xml:space="preserve">, ή να </w:t>
      </w:r>
      <w:proofErr w:type="spellStart"/>
      <w:r w:rsidRPr="00146DD7">
        <w:rPr>
          <w:rFonts w:ascii="Times New Roman" w:eastAsia="Times New Roman" w:hAnsi="Times New Roman" w:cs="Times New Roman"/>
          <w:color w:val="000000"/>
          <w:sz w:val="24"/>
          <w:szCs w:val="24"/>
        </w:rPr>
        <w:t>ομιλώσιν</w:t>
      </w:r>
      <w:proofErr w:type="spellEnd"/>
      <w:r w:rsidRPr="00146DD7">
        <w:rPr>
          <w:rFonts w:ascii="Times New Roman" w:eastAsia="Times New Roman" w:hAnsi="Times New Roman" w:cs="Times New Roman"/>
          <w:color w:val="000000"/>
          <w:sz w:val="24"/>
          <w:szCs w:val="24"/>
        </w:rPr>
        <w:t xml:space="preserve"> </w:t>
      </w:r>
      <w:proofErr w:type="spellStart"/>
      <w:r w:rsidRPr="00146DD7">
        <w:rPr>
          <w:rFonts w:ascii="Times New Roman" w:eastAsia="Times New Roman" w:hAnsi="Times New Roman" w:cs="Times New Roman"/>
          <w:color w:val="000000"/>
          <w:sz w:val="24"/>
          <w:szCs w:val="24"/>
        </w:rPr>
        <w:t>αλλήλας</w:t>
      </w:r>
      <w:proofErr w:type="spellEnd"/>
      <w:r w:rsidRPr="00146DD7">
        <w:rPr>
          <w:rFonts w:ascii="Times New Roman" w:eastAsia="Times New Roman" w:hAnsi="Times New Roman" w:cs="Times New Roman"/>
          <w:color w:val="000000"/>
          <w:sz w:val="24"/>
          <w:szCs w:val="24"/>
        </w:rPr>
        <w:t xml:space="preserve">, εάν </w:t>
      </w:r>
      <w:proofErr w:type="spellStart"/>
      <w:r w:rsidRPr="00146DD7">
        <w:rPr>
          <w:rFonts w:ascii="Times New Roman" w:eastAsia="Times New Roman" w:hAnsi="Times New Roman" w:cs="Times New Roman"/>
          <w:color w:val="000000"/>
          <w:sz w:val="24"/>
          <w:szCs w:val="24"/>
        </w:rPr>
        <w:t>συναντήσωσιν</w:t>
      </w:r>
      <w:proofErr w:type="spellEnd"/>
      <w:r w:rsidRPr="00146DD7">
        <w:rPr>
          <w:rFonts w:ascii="Times New Roman" w:eastAsia="Times New Roman" w:hAnsi="Times New Roman" w:cs="Times New Roman"/>
          <w:color w:val="000000"/>
          <w:sz w:val="24"/>
          <w:szCs w:val="24"/>
        </w:rPr>
        <w:t xml:space="preserve">, ή αν </w:t>
      </w:r>
      <w:proofErr w:type="spellStart"/>
      <w:r w:rsidRPr="00146DD7">
        <w:rPr>
          <w:rFonts w:ascii="Times New Roman" w:eastAsia="Times New Roman" w:hAnsi="Times New Roman" w:cs="Times New Roman"/>
          <w:color w:val="000000"/>
          <w:sz w:val="24"/>
          <w:szCs w:val="24"/>
        </w:rPr>
        <w:t>συναντήσωσιν</w:t>
      </w:r>
      <w:proofErr w:type="spellEnd"/>
      <w:r w:rsidRPr="00146DD7">
        <w:rPr>
          <w:rFonts w:ascii="Times New Roman" w:eastAsia="Times New Roman" w:hAnsi="Times New Roman" w:cs="Times New Roman"/>
          <w:color w:val="000000"/>
          <w:sz w:val="24"/>
          <w:szCs w:val="24"/>
        </w:rPr>
        <w:t xml:space="preserve"> άλλα κοράσια, ή να </w:t>
      </w:r>
      <w:proofErr w:type="spellStart"/>
      <w:r w:rsidRPr="00146DD7">
        <w:rPr>
          <w:rFonts w:ascii="Times New Roman" w:eastAsia="Times New Roman" w:hAnsi="Times New Roman" w:cs="Times New Roman"/>
          <w:color w:val="000000"/>
          <w:sz w:val="24"/>
          <w:szCs w:val="24"/>
        </w:rPr>
        <w:t>φωνάζωσι</w:t>
      </w:r>
      <w:proofErr w:type="spellEnd"/>
      <w:r w:rsidRPr="00146DD7">
        <w:rPr>
          <w:rFonts w:ascii="Times New Roman" w:eastAsia="Times New Roman" w:hAnsi="Times New Roman" w:cs="Times New Roman"/>
          <w:color w:val="000000"/>
          <w:sz w:val="24"/>
          <w:szCs w:val="24"/>
        </w:rPr>
        <w:t xml:space="preserve"> και να φέρονται αφρόνως και απρεπώς. Επίσης εις </w:t>
      </w:r>
      <w:proofErr w:type="spellStart"/>
      <w:r w:rsidRPr="00146DD7">
        <w:rPr>
          <w:rFonts w:ascii="Times New Roman" w:eastAsia="Times New Roman" w:hAnsi="Times New Roman" w:cs="Times New Roman"/>
          <w:color w:val="000000"/>
          <w:sz w:val="24"/>
          <w:szCs w:val="24"/>
        </w:rPr>
        <w:t>ουδεμίαν</w:t>
      </w:r>
      <w:proofErr w:type="spellEnd"/>
      <w:r w:rsidRPr="00146DD7">
        <w:rPr>
          <w:rFonts w:ascii="Times New Roman" w:eastAsia="Times New Roman" w:hAnsi="Times New Roman" w:cs="Times New Roman"/>
          <w:color w:val="000000"/>
          <w:sz w:val="24"/>
          <w:szCs w:val="24"/>
        </w:rPr>
        <w:t xml:space="preserve"> μαθήτρια συγχωρείται να λέγει εν τη Σχολή </w:t>
      </w:r>
      <w:proofErr w:type="spellStart"/>
      <w:r w:rsidRPr="00146DD7">
        <w:rPr>
          <w:rFonts w:ascii="Times New Roman" w:eastAsia="Times New Roman" w:hAnsi="Times New Roman" w:cs="Times New Roman"/>
          <w:color w:val="000000"/>
          <w:sz w:val="24"/>
          <w:szCs w:val="24"/>
        </w:rPr>
        <w:t>ό,τι</w:t>
      </w:r>
      <w:proofErr w:type="spellEnd"/>
      <w:r w:rsidRPr="00146DD7">
        <w:rPr>
          <w:rFonts w:ascii="Times New Roman" w:eastAsia="Times New Roman" w:hAnsi="Times New Roman" w:cs="Times New Roman"/>
          <w:color w:val="000000"/>
          <w:sz w:val="24"/>
          <w:szCs w:val="24"/>
        </w:rPr>
        <w:t xml:space="preserve"> </w:t>
      </w:r>
      <w:proofErr w:type="spellStart"/>
      <w:r w:rsidRPr="00146DD7">
        <w:rPr>
          <w:rFonts w:ascii="Times New Roman" w:eastAsia="Times New Roman" w:hAnsi="Times New Roman" w:cs="Times New Roman"/>
          <w:color w:val="000000"/>
          <w:sz w:val="24"/>
          <w:szCs w:val="24"/>
        </w:rPr>
        <w:t>είδεν</w:t>
      </w:r>
      <w:proofErr w:type="spellEnd"/>
      <w:r w:rsidRPr="00146DD7">
        <w:rPr>
          <w:rFonts w:ascii="Times New Roman" w:eastAsia="Times New Roman" w:hAnsi="Times New Roman" w:cs="Times New Roman"/>
          <w:color w:val="000000"/>
          <w:sz w:val="24"/>
          <w:szCs w:val="24"/>
        </w:rPr>
        <w:t xml:space="preserve"> ή </w:t>
      </w:r>
      <w:proofErr w:type="spellStart"/>
      <w:r w:rsidRPr="00146DD7">
        <w:rPr>
          <w:rFonts w:ascii="Times New Roman" w:eastAsia="Times New Roman" w:hAnsi="Times New Roman" w:cs="Times New Roman"/>
          <w:color w:val="000000"/>
          <w:sz w:val="24"/>
          <w:szCs w:val="24"/>
        </w:rPr>
        <w:t>ήκουσεν</w:t>
      </w:r>
      <w:proofErr w:type="spellEnd"/>
      <w:r w:rsidRPr="00146DD7">
        <w:rPr>
          <w:rFonts w:ascii="Times New Roman" w:eastAsia="Times New Roman" w:hAnsi="Times New Roman" w:cs="Times New Roman"/>
          <w:color w:val="000000"/>
          <w:sz w:val="24"/>
          <w:szCs w:val="24"/>
        </w:rPr>
        <w:t xml:space="preserve">, ή </w:t>
      </w:r>
      <w:proofErr w:type="spellStart"/>
      <w:r w:rsidRPr="00146DD7">
        <w:rPr>
          <w:rFonts w:ascii="Times New Roman" w:eastAsia="Times New Roman" w:hAnsi="Times New Roman" w:cs="Times New Roman"/>
          <w:color w:val="000000"/>
          <w:sz w:val="24"/>
          <w:szCs w:val="24"/>
        </w:rPr>
        <w:t>έπραξεν</w:t>
      </w:r>
      <w:proofErr w:type="spellEnd"/>
      <w:r w:rsidRPr="00146DD7">
        <w:rPr>
          <w:rFonts w:ascii="Times New Roman" w:eastAsia="Times New Roman" w:hAnsi="Times New Roman" w:cs="Times New Roman"/>
          <w:color w:val="000000"/>
          <w:sz w:val="24"/>
          <w:szCs w:val="24"/>
        </w:rPr>
        <w:t xml:space="preserve"> εν τη οικία αυτής, ή αλλαχού, ή να αναφέρει τα ονόματα του μεν και του Δε, είτε συγγενούς, είτε ξένου.</w:t>
      </w:r>
    </w:p>
    <w:p w:rsidR="006525B8" w:rsidRDefault="00724848" w:rsidP="00146DD7">
      <w:pPr>
        <w:pStyle w:val="a3"/>
        <w:numPr>
          <w:ilvl w:val="0"/>
          <w:numId w:val="2"/>
        </w:numPr>
        <w:shd w:val="clear" w:color="auto" w:fill="FFFFFF"/>
        <w:spacing w:before="100" w:beforeAutospacing="1" w:after="100" w:afterAutospacing="1" w:line="288" w:lineRule="atLeast"/>
        <w:rPr>
          <w:rFonts w:ascii="Times New Roman" w:eastAsia="Times New Roman" w:hAnsi="Times New Roman" w:cs="Times New Roman"/>
          <w:color w:val="000000"/>
          <w:sz w:val="24"/>
          <w:szCs w:val="24"/>
        </w:rPr>
      </w:pPr>
      <w:r w:rsidRPr="00146DD7">
        <w:rPr>
          <w:rFonts w:ascii="Times New Roman" w:eastAsia="Times New Roman" w:hAnsi="Times New Roman" w:cs="Times New Roman"/>
          <w:color w:val="000000"/>
          <w:sz w:val="24"/>
          <w:szCs w:val="24"/>
        </w:rPr>
        <w:t xml:space="preserve"> Είναι: νουθεσία, επίπληξης, «</w:t>
      </w:r>
      <w:proofErr w:type="spellStart"/>
      <w:r w:rsidRPr="00146DD7">
        <w:rPr>
          <w:rFonts w:ascii="Times New Roman" w:eastAsia="Times New Roman" w:hAnsi="Times New Roman" w:cs="Times New Roman"/>
          <w:color w:val="000000"/>
          <w:sz w:val="24"/>
          <w:szCs w:val="24"/>
        </w:rPr>
        <w:t>κακοσημεία</w:t>
      </w:r>
      <w:proofErr w:type="spellEnd"/>
      <w:r w:rsidRPr="00146DD7">
        <w:rPr>
          <w:rFonts w:ascii="Times New Roman" w:eastAsia="Times New Roman" w:hAnsi="Times New Roman" w:cs="Times New Roman"/>
          <w:color w:val="000000"/>
          <w:sz w:val="24"/>
          <w:szCs w:val="24"/>
        </w:rPr>
        <w:t xml:space="preserve">», που </w:t>
      </w:r>
      <w:proofErr w:type="spellStart"/>
      <w:r w:rsidRPr="00146DD7">
        <w:rPr>
          <w:rFonts w:ascii="Times New Roman" w:eastAsia="Times New Roman" w:hAnsi="Times New Roman" w:cs="Times New Roman"/>
          <w:color w:val="000000"/>
          <w:sz w:val="24"/>
          <w:szCs w:val="24"/>
        </w:rPr>
        <w:t>κατεχωρείτο</w:t>
      </w:r>
      <w:proofErr w:type="spellEnd"/>
      <w:r w:rsidRPr="00146DD7">
        <w:rPr>
          <w:rFonts w:ascii="Times New Roman" w:eastAsia="Times New Roman" w:hAnsi="Times New Roman" w:cs="Times New Roman"/>
          <w:color w:val="000000"/>
          <w:sz w:val="24"/>
          <w:szCs w:val="24"/>
        </w:rPr>
        <w:t xml:space="preserve"> στο καθημερινό βιβλίο, αντιγραφή «άπαξ, ή δις ή τρις κλπ κατά την βαρύτητα του σφάλματος, δωρισμένου τεμαχίου βιβλίου». Εάν οι </w:t>
      </w:r>
      <w:proofErr w:type="spellStart"/>
      <w:r w:rsidRPr="00146DD7">
        <w:rPr>
          <w:rFonts w:ascii="Times New Roman" w:eastAsia="Times New Roman" w:hAnsi="Times New Roman" w:cs="Times New Roman"/>
          <w:color w:val="000000"/>
          <w:sz w:val="24"/>
          <w:szCs w:val="24"/>
        </w:rPr>
        <w:t>μαθήτριαι</w:t>
      </w:r>
      <w:proofErr w:type="spellEnd"/>
      <w:r w:rsidRPr="00146DD7">
        <w:rPr>
          <w:rFonts w:ascii="Times New Roman" w:eastAsia="Times New Roman" w:hAnsi="Times New Roman" w:cs="Times New Roman"/>
          <w:color w:val="000000"/>
          <w:sz w:val="24"/>
          <w:szCs w:val="24"/>
        </w:rPr>
        <w:t xml:space="preserve"> «εμμένουν εις την </w:t>
      </w:r>
      <w:proofErr w:type="spellStart"/>
      <w:r w:rsidRPr="00146DD7">
        <w:rPr>
          <w:rFonts w:ascii="Times New Roman" w:eastAsia="Times New Roman" w:hAnsi="Times New Roman" w:cs="Times New Roman"/>
          <w:color w:val="000000"/>
          <w:sz w:val="24"/>
          <w:szCs w:val="24"/>
        </w:rPr>
        <w:t>αφιλοτιμίαν</w:t>
      </w:r>
      <w:proofErr w:type="spellEnd"/>
      <w:r w:rsidRPr="00146DD7">
        <w:rPr>
          <w:rFonts w:ascii="Times New Roman" w:eastAsia="Times New Roman" w:hAnsi="Times New Roman" w:cs="Times New Roman"/>
          <w:color w:val="000000"/>
          <w:sz w:val="24"/>
          <w:szCs w:val="24"/>
        </w:rPr>
        <w:t xml:space="preserve">, επιβολή τιμωρίας δια στάσεως εν καιρώ των παραδόσεων», νηστεία και συγκράτησης για </w:t>
      </w:r>
      <w:proofErr w:type="spellStart"/>
      <w:r w:rsidRPr="00146DD7">
        <w:rPr>
          <w:rFonts w:ascii="Times New Roman" w:eastAsia="Times New Roman" w:hAnsi="Times New Roman" w:cs="Times New Roman"/>
          <w:color w:val="000000"/>
          <w:sz w:val="24"/>
          <w:szCs w:val="24"/>
        </w:rPr>
        <w:t>ορισμένον</w:t>
      </w:r>
      <w:proofErr w:type="spellEnd"/>
      <w:r w:rsidRPr="00146DD7">
        <w:rPr>
          <w:rFonts w:ascii="Times New Roman" w:eastAsia="Times New Roman" w:hAnsi="Times New Roman" w:cs="Times New Roman"/>
          <w:color w:val="000000"/>
          <w:sz w:val="24"/>
          <w:szCs w:val="24"/>
        </w:rPr>
        <w:t xml:space="preserve"> </w:t>
      </w:r>
      <w:proofErr w:type="spellStart"/>
      <w:r w:rsidRPr="00146DD7">
        <w:rPr>
          <w:rFonts w:ascii="Times New Roman" w:eastAsia="Times New Roman" w:hAnsi="Times New Roman" w:cs="Times New Roman"/>
          <w:color w:val="000000"/>
          <w:sz w:val="24"/>
          <w:szCs w:val="24"/>
        </w:rPr>
        <w:t>χρόνον</w:t>
      </w:r>
      <w:proofErr w:type="spellEnd"/>
      <w:r w:rsidRPr="00146DD7">
        <w:rPr>
          <w:rFonts w:ascii="Times New Roman" w:eastAsia="Times New Roman" w:hAnsi="Times New Roman" w:cs="Times New Roman"/>
          <w:color w:val="000000"/>
          <w:sz w:val="24"/>
          <w:szCs w:val="24"/>
        </w:rPr>
        <w:t xml:space="preserve">. Τα ονόματα των τιμωρημένων αναγράφονταν τρεις φορές σε πίνακα με μαύρο πλαίσιο, που αποκαλούνταν «πίνακας αισχύνης». Εάν και οι τιμωρίες αυτές δεν συνέτιζαν τις </w:t>
      </w:r>
      <w:proofErr w:type="spellStart"/>
      <w:r w:rsidRPr="00146DD7">
        <w:rPr>
          <w:rFonts w:ascii="Times New Roman" w:eastAsia="Times New Roman" w:hAnsi="Times New Roman" w:cs="Times New Roman"/>
          <w:color w:val="000000"/>
          <w:sz w:val="24"/>
          <w:szCs w:val="24"/>
        </w:rPr>
        <w:t>παρεκτρεπόμενες</w:t>
      </w:r>
      <w:proofErr w:type="spellEnd"/>
      <w:r w:rsidRPr="00146DD7">
        <w:rPr>
          <w:rFonts w:ascii="Times New Roman" w:eastAsia="Times New Roman" w:hAnsi="Times New Roman" w:cs="Times New Roman"/>
          <w:color w:val="000000"/>
          <w:sz w:val="24"/>
          <w:szCs w:val="24"/>
        </w:rPr>
        <w:t>, τότε η Εφορεία ελάμβανε «</w:t>
      </w:r>
      <w:proofErr w:type="spellStart"/>
      <w:r w:rsidRPr="00146DD7">
        <w:rPr>
          <w:rFonts w:ascii="Times New Roman" w:eastAsia="Times New Roman" w:hAnsi="Times New Roman" w:cs="Times New Roman"/>
          <w:color w:val="000000"/>
          <w:sz w:val="24"/>
          <w:szCs w:val="24"/>
        </w:rPr>
        <w:t>δραστηριώτερα</w:t>
      </w:r>
      <w:proofErr w:type="spellEnd"/>
      <w:r w:rsidRPr="00146DD7">
        <w:rPr>
          <w:rFonts w:ascii="Times New Roman" w:eastAsia="Times New Roman" w:hAnsi="Times New Roman" w:cs="Times New Roman"/>
          <w:color w:val="000000"/>
          <w:sz w:val="24"/>
          <w:szCs w:val="24"/>
        </w:rPr>
        <w:t xml:space="preserve"> μέτρα». Στις διδασκάλισσες απαγορευόταν αυστηρότατα «η βάναυσος χρήσης ραπίσματος ή </w:t>
      </w:r>
      <w:proofErr w:type="spellStart"/>
      <w:r w:rsidRPr="00146DD7">
        <w:rPr>
          <w:rFonts w:ascii="Times New Roman" w:eastAsia="Times New Roman" w:hAnsi="Times New Roman" w:cs="Times New Roman"/>
          <w:color w:val="000000"/>
          <w:sz w:val="24"/>
          <w:szCs w:val="24"/>
        </w:rPr>
        <w:t>ξυλισμού</w:t>
      </w:r>
      <w:proofErr w:type="spellEnd"/>
      <w:r w:rsidRPr="00146DD7">
        <w:rPr>
          <w:rFonts w:ascii="Times New Roman" w:eastAsia="Times New Roman" w:hAnsi="Times New Roman" w:cs="Times New Roman"/>
          <w:color w:val="000000"/>
          <w:sz w:val="24"/>
          <w:szCs w:val="24"/>
        </w:rPr>
        <w:t xml:space="preserve"> ή ύβρεων ή λόγων προσβλητικών καθ’ οποίας </w:t>
      </w:r>
      <w:proofErr w:type="spellStart"/>
      <w:r w:rsidRPr="00146DD7">
        <w:rPr>
          <w:rFonts w:ascii="Times New Roman" w:eastAsia="Times New Roman" w:hAnsi="Times New Roman" w:cs="Times New Roman"/>
          <w:color w:val="000000"/>
          <w:sz w:val="24"/>
          <w:szCs w:val="24"/>
        </w:rPr>
        <w:t>δήποτε</w:t>
      </w:r>
      <w:proofErr w:type="spellEnd"/>
      <w:r w:rsidRPr="00146DD7">
        <w:rPr>
          <w:rFonts w:ascii="Times New Roman" w:eastAsia="Times New Roman" w:hAnsi="Times New Roman" w:cs="Times New Roman"/>
          <w:color w:val="000000"/>
          <w:sz w:val="24"/>
          <w:szCs w:val="24"/>
        </w:rPr>
        <w:t xml:space="preserve"> μαθήτριας, οίον </w:t>
      </w:r>
      <w:proofErr w:type="spellStart"/>
      <w:r w:rsidRPr="00146DD7">
        <w:rPr>
          <w:rFonts w:ascii="Times New Roman" w:eastAsia="Times New Roman" w:hAnsi="Times New Roman" w:cs="Times New Roman"/>
          <w:color w:val="000000"/>
          <w:sz w:val="24"/>
          <w:szCs w:val="24"/>
        </w:rPr>
        <w:t>δήποτε</w:t>
      </w:r>
      <w:proofErr w:type="spellEnd"/>
      <w:r w:rsidRPr="00146DD7">
        <w:rPr>
          <w:rFonts w:ascii="Times New Roman" w:eastAsia="Times New Roman" w:hAnsi="Times New Roman" w:cs="Times New Roman"/>
          <w:color w:val="000000"/>
          <w:sz w:val="24"/>
          <w:szCs w:val="24"/>
        </w:rPr>
        <w:t xml:space="preserve"> σφάλμα </w:t>
      </w:r>
      <w:proofErr w:type="spellStart"/>
      <w:r w:rsidRPr="00146DD7">
        <w:rPr>
          <w:rFonts w:ascii="Times New Roman" w:eastAsia="Times New Roman" w:hAnsi="Times New Roman" w:cs="Times New Roman"/>
          <w:color w:val="000000"/>
          <w:sz w:val="24"/>
          <w:szCs w:val="24"/>
        </w:rPr>
        <w:t>ποιήσασης</w:t>
      </w:r>
      <w:proofErr w:type="spellEnd"/>
      <w:r w:rsidRPr="00146DD7">
        <w:rPr>
          <w:rFonts w:ascii="Times New Roman" w:eastAsia="Times New Roman" w:hAnsi="Times New Roman" w:cs="Times New Roman"/>
          <w:color w:val="000000"/>
          <w:sz w:val="24"/>
          <w:szCs w:val="24"/>
        </w:rPr>
        <w:t xml:space="preserve">». </w:t>
      </w:r>
    </w:p>
    <w:p w:rsidR="006525B8" w:rsidRDefault="006525B8" w:rsidP="006525B8">
      <w:pPr>
        <w:pStyle w:val="a3"/>
        <w:shd w:val="clear" w:color="auto" w:fill="FFFFFF"/>
        <w:spacing w:before="100" w:beforeAutospacing="1" w:after="100" w:afterAutospacing="1" w:line="288" w:lineRule="atLeast"/>
        <w:rPr>
          <w:rFonts w:ascii="Times New Roman" w:eastAsia="Times New Roman" w:hAnsi="Times New Roman" w:cs="Times New Roman"/>
          <w:color w:val="000000"/>
          <w:sz w:val="24"/>
          <w:szCs w:val="24"/>
        </w:rPr>
      </w:pPr>
    </w:p>
    <w:p w:rsidR="00724848" w:rsidRPr="00943FB9" w:rsidRDefault="00943FB9" w:rsidP="00943FB9">
      <w:pPr>
        <w:shd w:val="clear" w:color="auto" w:fill="FFFFFF"/>
        <w:spacing w:before="100" w:beforeAutospacing="1" w:after="100" w:afterAutospacing="1" w:line="28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724848" w:rsidRPr="00943FB9">
        <w:rPr>
          <w:rFonts w:ascii="Times New Roman" w:eastAsia="Times New Roman" w:hAnsi="Times New Roman" w:cs="Times New Roman"/>
          <w:color w:val="000000"/>
          <w:sz w:val="24"/>
          <w:szCs w:val="24"/>
        </w:rPr>
        <w:t xml:space="preserve">Αυτά είναι τα βασικότερα στοιχεία του κανονισμού που συνέταξε η Σαπφώ </w:t>
      </w:r>
      <w:proofErr w:type="spellStart"/>
      <w:r w:rsidR="00724848" w:rsidRPr="00943FB9">
        <w:rPr>
          <w:rFonts w:ascii="Times New Roman" w:eastAsia="Times New Roman" w:hAnsi="Times New Roman" w:cs="Times New Roman"/>
          <w:color w:val="000000"/>
          <w:sz w:val="24"/>
          <w:szCs w:val="24"/>
        </w:rPr>
        <w:t>Λεοντιάς</w:t>
      </w:r>
      <w:proofErr w:type="spellEnd"/>
      <w:r w:rsidR="00724848" w:rsidRPr="00943FB9">
        <w:rPr>
          <w:rFonts w:ascii="Times New Roman" w:eastAsia="Times New Roman" w:hAnsi="Times New Roman" w:cs="Times New Roman"/>
          <w:color w:val="000000"/>
          <w:sz w:val="24"/>
          <w:szCs w:val="24"/>
        </w:rPr>
        <w:t xml:space="preserve">, της οποίας η συγγραφική εργασία είναι αξιόλογη και αξιομνημόνευτη. </w:t>
      </w:r>
    </w:p>
    <w:p w:rsidR="00231C1D" w:rsidRDefault="00231C1D" w:rsidP="00724848">
      <w:pPr>
        <w:shd w:val="clear" w:color="auto" w:fill="FFFFFF"/>
        <w:spacing w:before="100" w:beforeAutospacing="1" w:after="100" w:afterAutospacing="1" w:line="288" w:lineRule="atLeast"/>
        <w:ind w:firstLine="272"/>
        <w:rPr>
          <w:color w:val="000000"/>
        </w:rPr>
      </w:pPr>
      <w:r w:rsidRPr="00231C1D">
        <w:rPr>
          <w:color w:val="000000"/>
          <w:sz w:val="24"/>
          <w:szCs w:val="24"/>
        </w:rPr>
        <w:t xml:space="preserve"> Τον Αύγουστο του 1877 η Σ</w:t>
      </w:r>
      <w:r w:rsidR="00146DD7">
        <w:rPr>
          <w:color w:val="000000"/>
          <w:sz w:val="24"/>
          <w:szCs w:val="24"/>
        </w:rPr>
        <w:t xml:space="preserve">απφώ </w:t>
      </w:r>
      <w:proofErr w:type="spellStart"/>
      <w:r w:rsidR="00146DD7">
        <w:rPr>
          <w:color w:val="000000"/>
          <w:sz w:val="24"/>
          <w:szCs w:val="24"/>
        </w:rPr>
        <w:t>Λεοντιάς</w:t>
      </w:r>
      <w:proofErr w:type="spellEnd"/>
      <w:r w:rsidR="00146DD7">
        <w:rPr>
          <w:color w:val="000000"/>
          <w:sz w:val="24"/>
          <w:szCs w:val="24"/>
        </w:rPr>
        <w:t xml:space="preserve"> καλείται στην Κωνσταντινού</w:t>
      </w:r>
      <w:r w:rsidRPr="00231C1D">
        <w:rPr>
          <w:color w:val="000000"/>
          <w:sz w:val="24"/>
          <w:szCs w:val="24"/>
        </w:rPr>
        <w:t>πολη και αναλαμβάνει την διεύθυνση του εκεί παρθεναγωγείου «Παλλάς».</w:t>
      </w:r>
      <w:r>
        <w:rPr>
          <w:color w:val="000000"/>
        </w:rPr>
        <w:t xml:space="preserve"> </w:t>
      </w:r>
      <w:r w:rsidRPr="00231C1D">
        <w:rPr>
          <w:color w:val="000000"/>
          <w:sz w:val="24"/>
          <w:szCs w:val="24"/>
        </w:rPr>
        <w:t xml:space="preserve">Παρά την στέρηση των πολύτιμων υπηρεσιών της, το παρθεναγωγείο της Αγίας Φωτεινής συνεχίζει τη δημιουργική μορφωτική του πορεία με καθηγητή τον ιστορικό Παύλο </w:t>
      </w:r>
      <w:proofErr w:type="spellStart"/>
      <w:r w:rsidRPr="00231C1D">
        <w:rPr>
          <w:color w:val="000000"/>
          <w:sz w:val="24"/>
          <w:szCs w:val="24"/>
        </w:rPr>
        <w:t>Καρολίδη</w:t>
      </w:r>
      <w:proofErr w:type="spellEnd"/>
      <w:r w:rsidRPr="00231C1D">
        <w:rPr>
          <w:color w:val="000000"/>
          <w:sz w:val="24"/>
          <w:szCs w:val="24"/>
        </w:rPr>
        <w:t xml:space="preserve">. Στα 1880 τη διεύθυνση του Παρθεναγωγείου αναλαμβάνει η </w:t>
      </w:r>
      <w:proofErr w:type="spellStart"/>
      <w:r w:rsidRPr="00231C1D">
        <w:rPr>
          <w:color w:val="000000"/>
          <w:sz w:val="24"/>
          <w:szCs w:val="24"/>
        </w:rPr>
        <w:t>Ζαφειρώ</w:t>
      </w:r>
      <w:proofErr w:type="spellEnd"/>
      <w:r w:rsidRPr="00231C1D">
        <w:rPr>
          <w:color w:val="000000"/>
          <w:sz w:val="24"/>
          <w:szCs w:val="24"/>
        </w:rPr>
        <w:t xml:space="preserve"> </w:t>
      </w:r>
      <w:proofErr w:type="spellStart"/>
      <w:r w:rsidRPr="00231C1D">
        <w:rPr>
          <w:color w:val="000000"/>
          <w:sz w:val="24"/>
          <w:szCs w:val="24"/>
        </w:rPr>
        <w:t>Σπετσιώτου</w:t>
      </w:r>
      <w:proofErr w:type="spellEnd"/>
      <w:r w:rsidRPr="00231C1D">
        <w:rPr>
          <w:color w:val="000000"/>
          <w:sz w:val="24"/>
          <w:szCs w:val="24"/>
        </w:rPr>
        <w:t xml:space="preserve">. Επί </w:t>
      </w:r>
      <w:proofErr w:type="spellStart"/>
      <w:r w:rsidRPr="00231C1D">
        <w:rPr>
          <w:color w:val="000000"/>
          <w:sz w:val="24"/>
          <w:szCs w:val="24"/>
        </w:rPr>
        <w:t>Σπετσιώτου</w:t>
      </w:r>
      <w:proofErr w:type="spellEnd"/>
      <w:r w:rsidRPr="00231C1D">
        <w:rPr>
          <w:color w:val="000000"/>
          <w:sz w:val="24"/>
          <w:szCs w:val="24"/>
        </w:rPr>
        <w:t xml:space="preserve"> συντάσσεται ο δεύτερος κανονισμός. Τον Ιούνιο του 1883 πεθαίνει η </w:t>
      </w:r>
      <w:proofErr w:type="spellStart"/>
      <w:r w:rsidRPr="00231C1D">
        <w:rPr>
          <w:color w:val="000000"/>
          <w:sz w:val="24"/>
          <w:szCs w:val="24"/>
        </w:rPr>
        <w:t>Σπετσιώτου</w:t>
      </w:r>
      <w:proofErr w:type="spellEnd"/>
      <w:r w:rsidRPr="00231C1D">
        <w:rPr>
          <w:color w:val="000000"/>
          <w:sz w:val="24"/>
          <w:szCs w:val="24"/>
        </w:rPr>
        <w:t xml:space="preserve">. Ο θάνατός της προκάλεσε βαθύτατη λύπη στους Σμυρναίους και η κηδεία της έγινε επιβλητική. Μετά τον θάνατο της </w:t>
      </w:r>
      <w:proofErr w:type="spellStart"/>
      <w:r w:rsidRPr="00231C1D">
        <w:rPr>
          <w:color w:val="000000"/>
          <w:sz w:val="24"/>
          <w:szCs w:val="24"/>
        </w:rPr>
        <w:t>Σπετσιώτου</w:t>
      </w:r>
      <w:proofErr w:type="spellEnd"/>
      <w:r w:rsidRPr="00231C1D">
        <w:rPr>
          <w:color w:val="000000"/>
          <w:sz w:val="24"/>
          <w:szCs w:val="24"/>
        </w:rPr>
        <w:t xml:space="preserve"> τη διεύθυνση αναλαμβάνει επί τριετία η Σαπφώ Χριστοφόρου </w:t>
      </w:r>
      <w:proofErr w:type="spellStart"/>
      <w:r w:rsidRPr="00231C1D">
        <w:rPr>
          <w:color w:val="000000"/>
          <w:sz w:val="24"/>
          <w:szCs w:val="24"/>
        </w:rPr>
        <w:t>Λαιλίου</w:t>
      </w:r>
      <w:proofErr w:type="spellEnd"/>
      <w:r w:rsidRPr="00231C1D">
        <w:rPr>
          <w:color w:val="000000"/>
          <w:sz w:val="24"/>
          <w:szCs w:val="24"/>
        </w:rPr>
        <w:t xml:space="preserve">, το γένος Αθανάσιου </w:t>
      </w:r>
      <w:proofErr w:type="spellStart"/>
      <w:r w:rsidRPr="00231C1D">
        <w:rPr>
          <w:color w:val="000000"/>
          <w:sz w:val="24"/>
          <w:szCs w:val="24"/>
        </w:rPr>
        <w:t>Τζαννή</w:t>
      </w:r>
      <w:proofErr w:type="spellEnd"/>
      <w:r w:rsidRPr="00231C1D">
        <w:rPr>
          <w:color w:val="000000"/>
          <w:sz w:val="24"/>
          <w:szCs w:val="24"/>
        </w:rPr>
        <w:t xml:space="preserve">, που είχε σπουδάσει με δαπάνη της κοινότητας Μυτιλήνης στην Αθήνα. Στα 1886 καλείται και αναλαμβάνει και πάλι τη διεύθυνση του παρθεναγωγείου η Σαπφώ </w:t>
      </w:r>
      <w:proofErr w:type="spellStart"/>
      <w:r w:rsidRPr="00231C1D">
        <w:rPr>
          <w:color w:val="000000"/>
          <w:sz w:val="24"/>
          <w:szCs w:val="24"/>
        </w:rPr>
        <w:t>Λεοντιάς</w:t>
      </w:r>
      <w:proofErr w:type="spellEnd"/>
      <w:r w:rsidRPr="00231C1D">
        <w:rPr>
          <w:color w:val="000000"/>
          <w:sz w:val="24"/>
          <w:szCs w:val="24"/>
        </w:rPr>
        <w:t xml:space="preserve"> και το διευθύνει έως τον Ιούλιο του 1891, οπότε «η σεβαστή ιέρεια του τεμένους των Μουσών» αποχωρεί οριστικά, για να ιδιωτεύσει στην </w:t>
      </w:r>
      <w:r w:rsidR="00146DD7">
        <w:rPr>
          <w:color w:val="000000"/>
          <w:sz w:val="24"/>
          <w:szCs w:val="24"/>
        </w:rPr>
        <w:t>Κωνσταντινού</w:t>
      </w:r>
      <w:r w:rsidRPr="00231C1D">
        <w:rPr>
          <w:color w:val="000000"/>
          <w:sz w:val="24"/>
          <w:szCs w:val="24"/>
        </w:rPr>
        <w:t>πολη.</w:t>
      </w:r>
      <w:r w:rsidR="00943FB9" w:rsidRPr="00943FB9">
        <w:rPr>
          <w:color w:val="000000"/>
        </w:rPr>
        <w:t xml:space="preserve"> </w:t>
      </w:r>
      <w:r w:rsidR="00943FB9" w:rsidRPr="00943FB9">
        <w:rPr>
          <w:color w:val="000000"/>
          <w:sz w:val="24"/>
          <w:szCs w:val="24"/>
        </w:rPr>
        <w:t xml:space="preserve">Μετά την αποχώρηση της </w:t>
      </w:r>
      <w:proofErr w:type="spellStart"/>
      <w:r w:rsidR="00943FB9" w:rsidRPr="00943FB9">
        <w:rPr>
          <w:color w:val="000000"/>
          <w:sz w:val="24"/>
          <w:szCs w:val="24"/>
        </w:rPr>
        <w:t>Λεοντιάδος</w:t>
      </w:r>
      <w:proofErr w:type="spellEnd"/>
      <w:r w:rsidR="00943FB9" w:rsidRPr="00943FB9">
        <w:rPr>
          <w:color w:val="000000"/>
          <w:sz w:val="24"/>
          <w:szCs w:val="24"/>
        </w:rPr>
        <w:t xml:space="preserve"> ανέλαβε την διεύθυνση του Κεντρικού παρθεναγωγείου η Καρολίνα </w:t>
      </w:r>
      <w:proofErr w:type="spellStart"/>
      <w:r w:rsidR="00943FB9" w:rsidRPr="00943FB9">
        <w:rPr>
          <w:color w:val="000000"/>
          <w:sz w:val="24"/>
          <w:szCs w:val="24"/>
        </w:rPr>
        <w:t>Σμόλενιτζ</w:t>
      </w:r>
      <w:proofErr w:type="spellEnd"/>
      <w:r w:rsidR="00943FB9">
        <w:rPr>
          <w:color w:val="000000"/>
        </w:rPr>
        <w:t>,</w:t>
      </w:r>
      <w:r w:rsidR="0025098D">
        <w:rPr>
          <w:color w:val="000000"/>
        </w:rPr>
        <w:t xml:space="preserve"> </w:t>
      </w:r>
      <w:r w:rsidR="0025098D" w:rsidRPr="0025098D">
        <w:rPr>
          <w:color w:val="000000"/>
          <w:sz w:val="24"/>
          <w:szCs w:val="24"/>
        </w:rPr>
        <w:t>μια γυναίκα με</w:t>
      </w:r>
      <w:r w:rsidR="0025098D">
        <w:rPr>
          <w:color w:val="000000"/>
          <w:sz w:val="24"/>
          <w:szCs w:val="24"/>
        </w:rPr>
        <w:t xml:space="preserve"> εξέχουσα για την εποχή της μόρφωση, ιδιαίτερα στα μαθηματικά και την γαλλική φιλολογία. Ωστόσο</w:t>
      </w:r>
      <w:r w:rsidR="0025098D" w:rsidRPr="0025098D">
        <w:rPr>
          <w:color w:val="000000"/>
          <w:sz w:val="24"/>
          <w:szCs w:val="24"/>
        </w:rPr>
        <w:t xml:space="preserve">, στα 1894 πέθανε ξαφνικά η </w:t>
      </w:r>
      <w:proofErr w:type="spellStart"/>
      <w:r w:rsidR="0025098D" w:rsidRPr="0025098D">
        <w:rPr>
          <w:color w:val="000000"/>
          <w:sz w:val="24"/>
          <w:szCs w:val="24"/>
        </w:rPr>
        <w:t>Σμόλενιτζ</w:t>
      </w:r>
      <w:proofErr w:type="spellEnd"/>
      <w:r w:rsidR="0025098D" w:rsidRPr="0025098D">
        <w:rPr>
          <w:color w:val="000000"/>
          <w:sz w:val="24"/>
          <w:szCs w:val="24"/>
        </w:rPr>
        <w:t xml:space="preserve"> και το επόμενο έτος, τα δύο κοινοτικά σώματα της Σμύρνης, υπό την προεδρία του Μητροπολίτη Σμύρνης Βασίλειου, εκλέγουν ως διευθύντρια του Παρθεναγωγείου την μέχρι τότε υποδιευθύντρια του «</w:t>
      </w:r>
      <w:proofErr w:type="spellStart"/>
      <w:r w:rsidR="0025098D" w:rsidRPr="0025098D">
        <w:rPr>
          <w:color w:val="000000"/>
          <w:sz w:val="24"/>
          <w:szCs w:val="24"/>
        </w:rPr>
        <w:t>Κιουπετζογλείου</w:t>
      </w:r>
      <w:proofErr w:type="spellEnd"/>
      <w:r w:rsidR="0025098D" w:rsidRPr="0025098D">
        <w:rPr>
          <w:color w:val="000000"/>
          <w:sz w:val="24"/>
          <w:szCs w:val="24"/>
        </w:rPr>
        <w:t>» Σμύρνης Ουρανία Δούκα. Το κεντρικό Παρθεναγωγείο το διεύθυνε επί</w:t>
      </w:r>
      <w:r w:rsidR="0025098D">
        <w:rPr>
          <w:color w:val="000000"/>
          <w:sz w:val="24"/>
          <w:szCs w:val="24"/>
        </w:rPr>
        <w:t xml:space="preserve"> τριακονταετία περίπου μέχρι τη</w:t>
      </w:r>
      <w:r w:rsidR="0025098D" w:rsidRPr="0025098D">
        <w:rPr>
          <w:color w:val="000000"/>
          <w:sz w:val="24"/>
          <w:szCs w:val="24"/>
        </w:rPr>
        <w:t xml:space="preserve"> Μικρασιατικής Καταστροφής. Υπήρξε εκλεκτή παιδαγωγός και η φήμη της πέρασε τα όρια της Σμύρνης. Στα 1904 της δόθηκε από το Εκπαιδευτικό Συνέδριο των Αθηνών τιμητικό δίπλωμα και ο Πατριάρχης Ιεροσολύμων της απένειμε το </w:t>
      </w:r>
      <w:proofErr w:type="spellStart"/>
      <w:r w:rsidR="0025098D" w:rsidRPr="0025098D">
        <w:rPr>
          <w:color w:val="000000"/>
          <w:sz w:val="24"/>
          <w:szCs w:val="24"/>
        </w:rPr>
        <w:t>Χρυσούν</w:t>
      </w:r>
      <w:proofErr w:type="spellEnd"/>
      <w:r w:rsidR="0025098D" w:rsidRPr="0025098D">
        <w:rPr>
          <w:color w:val="000000"/>
          <w:sz w:val="24"/>
          <w:szCs w:val="24"/>
        </w:rPr>
        <w:t xml:space="preserve"> Σταυρόν του Παναγίου Τάφου. Η Δούκα πέθανε στην Αθήνα το Δεκέμβριο του 1941. Ο Δήμος Νέας Σμύρνης, τιμώντας τη μνήμη της έδωσε σ’ ένα δρόμο το όνομά της</w:t>
      </w:r>
      <w:r w:rsidR="0025098D">
        <w:rPr>
          <w:color w:val="000000"/>
        </w:rPr>
        <w:t>.</w:t>
      </w:r>
    </w:p>
    <w:p w:rsidR="00857E35" w:rsidRPr="00857E35" w:rsidRDefault="00857E35" w:rsidP="00857E35">
      <w:pPr>
        <w:shd w:val="clear" w:color="auto" w:fill="FFFFFF"/>
        <w:spacing w:before="100" w:beforeAutospacing="1" w:after="100" w:afterAutospacing="1" w:line="288" w:lineRule="atLeast"/>
        <w:ind w:firstLine="272"/>
        <w:jc w:val="center"/>
        <w:rPr>
          <w:b/>
          <w:i/>
          <w:color w:val="000000"/>
          <w:sz w:val="24"/>
          <w:szCs w:val="24"/>
          <w:u w:val="single"/>
        </w:rPr>
      </w:pPr>
      <w:r w:rsidRPr="00857E35">
        <w:rPr>
          <w:b/>
          <w:i/>
          <w:color w:val="000000"/>
          <w:sz w:val="24"/>
          <w:szCs w:val="24"/>
          <w:u w:val="single"/>
        </w:rPr>
        <w:t>ΤΑ ΧΑΡΑΚΤΗΡΙΣΤΙΚΑ ΤΟΥ ΠΑΡΘΕΝΑΓΩΓΕΙΟΥ</w:t>
      </w:r>
    </w:p>
    <w:p w:rsidR="00857E35" w:rsidRDefault="00857E35" w:rsidP="00857E35">
      <w:pPr>
        <w:shd w:val="clear" w:color="auto" w:fill="FFFFFF"/>
        <w:spacing w:before="100" w:beforeAutospacing="1" w:after="100" w:afterAutospacing="1" w:line="288" w:lineRule="atLeast"/>
        <w:rPr>
          <w:color w:val="000000"/>
          <w:sz w:val="24"/>
          <w:szCs w:val="24"/>
        </w:rPr>
      </w:pPr>
      <w:r w:rsidRPr="00857E35">
        <w:rPr>
          <w:color w:val="000000"/>
          <w:sz w:val="24"/>
          <w:szCs w:val="24"/>
        </w:rPr>
        <w:t>Το Κεντρικό Παρθεναγωγείο, έως τα 1898, ήταν εξατάξιο δημοτικό και τετρατάξιο γυμνασιακό. Από το 1898 προστέθηκε και πέμπτη γυμνασιακή τάξη, όπου διδασκόταν παιδαγωγική. Με πλήρη οργάνωση το Παρθεναγωγείο είχε: α) νηπιαγωγείο, β) πρότυπο εξατάξιο δημοτικό, γ) αστική διτάξια σχολή, πλήρες τριτάξιο διδασκαλ</w:t>
      </w:r>
      <w:r>
        <w:rPr>
          <w:color w:val="000000"/>
          <w:sz w:val="24"/>
          <w:szCs w:val="24"/>
        </w:rPr>
        <w:t>ε</w:t>
      </w:r>
      <w:r w:rsidRPr="00857E35">
        <w:rPr>
          <w:color w:val="000000"/>
          <w:sz w:val="24"/>
          <w:szCs w:val="24"/>
        </w:rPr>
        <w:t>ίο.</w:t>
      </w:r>
      <w:r>
        <w:rPr>
          <w:color w:val="000000"/>
          <w:sz w:val="24"/>
          <w:szCs w:val="24"/>
        </w:rPr>
        <w:t xml:space="preserve"> Το σχολικό συγκρότημα υπό αυτή την οργάνωση </w:t>
      </w:r>
      <w:r w:rsidRPr="00857E35">
        <w:rPr>
          <w:color w:val="000000"/>
          <w:sz w:val="24"/>
          <w:szCs w:val="24"/>
        </w:rPr>
        <w:t xml:space="preserve">αρχικά στεγάστηκε σε οίκημα που είχε ανεγείρει στον περίβολό του ο ναός της Αγίας Φωτεινής, ο οποίος και το συντηρούσε. Με τη συνεχή όμως αύξηση των </w:t>
      </w:r>
      <w:r>
        <w:rPr>
          <w:color w:val="000000"/>
          <w:sz w:val="24"/>
          <w:szCs w:val="24"/>
        </w:rPr>
        <w:t>μαθητριών το οίκημα αυτό κρίνεται</w:t>
      </w:r>
      <w:r w:rsidRPr="00857E35">
        <w:rPr>
          <w:color w:val="000000"/>
          <w:sz w:val="24"/>
          <w:szCs w:val="24"/>
        </w:rPr>
        <w:t xml:space="preserve"> ανεπαρκές και οι Σμυρναίοι επιδιώκουν τη μεταφορά του σε κτίριο ευρύχωρο και κατάλληλο. Στην κίνηση αυτή πρωτοστατεί η διευθύντριά του Σαπφώ</w:t>
      </w:r>
      <w:r>
        <w:rPr>
          <w:color w:val="000000"/>
        </w:rPr>
        <w:t xml:space="preserve"> </w:t>
      </w:r>
      <w:proofErr w:type="spellStart"/>
      <w:r w:rsidRPr="00857E35">
        <w:rPr>
          <w:color w:val="000000"/>
          <w:sz w:val="24"/>
          <w:szCs w:val="24"/>
        </w:rPr>
        <w:t>Λεοντιάς</w:t>
      </w:r>
      <w:proofErr w:type="spellEnd"/>
      <w:r>
        <w:rPr>
          <w:color w:val="000000"/>
          <w:sz w:val="24"/>
          <w:szCs w:val="24"/>
        </w:rPr>
        <w:t xml:space="preserve">. </w:t>
      </w:r>
      <w:r w:rsidRPr="00857E35">
        <w:rPr>
          <w:color w:val="000000"/>
          <w:sz w:val="24"/>
          <w:szCs w:val="24"/>
        </w:rPr>
        <w:t xml:space="preserve">Με εράνους και δωρεές επιτυγχάνεται τελικά η αγορά ευρύχωρου οικήματος στην οδό Ρόδων 46 όπου μεταφέρεται το παρθεναγωγείο της Αγίας Φωτεινής, στις 22 Σεπτεμβρίου 1878. Μετά μιας οκταετίας το κτίριο της οδού Ρόδων κρίνεται και αυτό ανεπαρκές. Επιζητείται η ανέγερση μεγάλου οικοδομήματος στο κέντρο της πόλης όπου θα στέγαζε οριστικά το Παρθεναγωγείο. Με το συγκεντρωθέν από τους εράνους ποσό αγοράζεται στην οδό </w:t>
      </w:r>
      <w:proofErr w:type="spellStart"/>
      <w:r w:rsidRPr="00857E35">
        <w:rPr>
          <w:color w:val="000000"/>
          <w:sz w:val="24"/>
          <w:szCs w:val="24"/>
        </w:rPr>
        <w:t>Μεϊμάρογλου</w:t>
      </w:r>
      <w:proofErr w:type="spellEnd"/>
      <w:r w:rsidRPr="00857E35">
        <w:rPr>
          <w:color w:val="000000"/>
          <w:sz w:val="24"/>
          <w:szCs w:val="24"/>
        </w:rPr>
        <w:t xml:space="preserve"> μεγάλο γήπεδο, όπου ανεγείρεται ισόγειο κτίριο, σε δύο πτέρυγες με περιστύλιο. Και το κτίριο όμως αυτό, </w:t>
      </w:r>
      <w:r w:rsidRPr="00857E35">
        <w:rPr>
          <w:color w:val="000000"/>
          <w:sz w:val="24"/>
          <w:szCs w:val="24"/>
        </w:rPr>
        <w:lastRenderedPageBreak/>
        <w:t>μετά εικοσαετίας, δεν επαρκεί να στεγάσει το δημοτικό σχολείο, το γυμνάσιο και το διδασκαλείο. Αποφασίζεται στα 1908 ν’ ανεγερθεί νέο μεγάλο κτίριο, πάνω στο ίδιο γήπεδο, αντάξιο προς τον Ελληνισμό της Σμύρνης</w:t>
      </w:r>
      <w:r>
        <w:rPr>
          <w:color w:val="000000"/>
          <w:sz w:val="24"/>
          <w:szCs w:val="24"/>
        </w:rPr>
        <w:t>.</w:t>
      </w:r>
    </w:p>
    <w:p w:rsidR="00B558A1" w:rsidRDefault="00B558A1" w:rsidP="00857E35">
      <w:pPr>
        <w:shd w:val="clear" w:color="auto" w:fill="FFFFFF"/>
        <w:spacing w:before="100" w:beforeAutospacing="1" w:after="100" w:afterAutospacing="1" w:line="288" w:lineRule="atLeast"/>
        <w:rPr>
          <w:color w:val="000000"/>
          <w:sz w:val="24"/>
          <w:szCs w:val="24"/>
        </w:rPr>
      </w:pPr>
      <w:r w:rsidRPr="00B558A1">
        <w:rPr>
          <w:color w:val="000000"/>
          <w:sz w:val="24"/>
          <w:szCs w:val="24"/>
        </w:rPr>
        <w:t xml:space="preserve">Για όσες μαθήτριες θα επιθυμούσαν να ακολουθήσουν πανεπιστημιακές σπουδές, το Παρθεναγωγείο είχε πλήρες </w:t>
      </w:r>
      <w:proofErr w:type="spellStart"/>
      <w:r w:rsidRPr="00B558A1">
        <w:rPr>
          <w:color w:val="000000"/>
          <w:sz w:val="24"/>
          <w:szCs w:val="24"/>
        </w:rPr>
        <w:t>τετρατάξιο</w:t>
      </w:r>
      <w:proofErr w:type="spellEnd"/>
      <w:r w:rsidRPr="00B558A1">
        <w:rPr>
          <w:color w:val="000000"/>
          <w:sz w:val="24"/>
          <w:szCs w:val="24"/>
        </w:rPr>
        <w:t xml:space="preserve"> γυμνάσιο. Είχε επίσης τριτάξιο εμπορικό τμήμα και τέλος διτάξιο </w:t>
      </w:r>
      <w:r w:rsidR="004B1D8A" w:rsidRPr="00B558A1">
        <w:rPr>
          <w:color w:val="000000"/>
          <w:sz w:val="24"/>
          <w:szCs w:val="24"/>
        </w:rPr>
        <w:t>διδασκαλείο</w:t>
      </w:r>
      <w:r w:rsidRPr="00B558A1">
        <w:rPr>
          <w:color w:val="000000"/>
          <w:sz w:val="24"/>
          <w:szCs w:val="24"/>
        </w:rPr>
        <w:t xml:space="preserve"> νηπιαγωγών. Είχε ακόμη και ειδικό τμήμα χειροτεχνίας. Στο διδασκαλείο, στο κλασσικό γυμνάσιο και στο εμπορικό τμήμα φοιτούσαν όσες μαθήτριες είχαν αποφοιτήσει από την αστική σχολή. Από το διδασκαλείο έβγαιναν άριστα καταρτισμένες δασκάλες που αμέσως αναλάμβαναν υπηρεσία σε σχολεία του Εσωτερικού. Στο </w:t>
      </w:r>
      <w:r w:rsidR="004B1D8A" w:rsidRPr="00B558A1">
        <w:rPr>
          <w:color w:val="000000"/>
          <w:sz w:val="24"/>
          <w:szCs w:val="24"/>
        </w:rPr>
        <w:t>διδασκαλείο</w:t>
      </w:r>
      <w:r w:rsidRPr="00B558A1">
        <w:rPr>
          <w:color w:val="000000"/>
          <w:sz w:val="24"/>
          <w:szCs w:val="24"/>
        </w:rPr>
        <w:t xml:space="preserve"> διδασκόταν και το μάθημα της γυμναστικής, που έδινε ειδικό πτυχίο γυμναστικής. Με την από 22 Σεπτεμβρίου 1900 πράξη του Υπουργού Εκκλησιαστικών και Δημοσίας Εκπαίδευσης, το Κεντρικό Παρθεναγωγείο αναγνωρίστηκε ισότιμο και ισόβαθμο με το Αρσάκειο Αθηνών</w:t>
      </w:r>
      <w:r>
        <w:rPr>
          <w:color w:val="000000"/>
          <w:sz w:val="24"/>
          <w:szCs w:val="24"/>
        </w:rPr>
        <w:t>.</w:t>
      </w:r>
    </w:p>
    <w:p w:rsidR="00443C49" w:rsidRPr="004B1D8A" w:rsidRDefault="00443C49" w:rsidP="004B1D8A">
      <w:pPr>
        <w:shd w:val="clear" w:color="auto" w:fill="FFFFFF"/>
        <w:spacing w:before="100" w:beforeAutospacing="1" w:after="100" w:afterAutospacing="1" w:line="288" w:lineRule="atLeast"/>
        <w:rPr>
          <w:rFonts w:ascii="Times New Roman" w:eastAsia="Times New Roman" w:hAnsi="Times New Roman" w:cs="Times New Roman"/>
          <w:color w:val="000000"/>
          <w:sz w:val="24"/>
          <w:szCs w:val="24"/>
        </w:rPr>
      </w:pPr>
      <w:r w:rsidRPr="004B1D8A">
        <w:rPr>
          <w:rFonts w:ascii="Times New Roman" w:eastAsia="Times New Roman" w:hAnsi="Times New Roman" w:cs="Times New Roman"/>
          <w:color w:val="000000"/>
          <w:sz w:val="24"/>
          <w:szCs w:val="24"/>
        </w:rPr>
        <w:t xml:space="preserve">Το Κεντρικό Παρθεναγωγείο είχε επτά παραρτήματα που λειτουργούσαν, τα περισσότερα, παράπλευρα σε ναούς διαφόρων συνοικιών της Σμύρνης. Τα παραρτήματα του Παρθεναγωγείου ήταν: α) της Αγίας Αικατερίνης, β) της Μεταμορφώσεως, γ) του Αγίου Τρύφωνος, δ) την </w:t>
      </w:r>
      <w:proofErr w:type="spellStart"/>
      <w:r w:rsidRPr="004B1D8A">
        <w:rPr>
          <w:rFonts w:ascii="Times New Roman" w:eastAsia="Times New Roman" w:hAnsi="Times New Roman" w:cs="Times New Roman"/>
          <w:color w:val="000000"/>
          <w:sz w:val="24"/>
          <w:szCs w:val="24"/>
        </w:rPr>
        <w:t>Κιουπετζόγλειο</w:t>
      </w:r>
      <w:proofErr w:type="spellEnd"/>
      <w:r w:rsidRPr="004B1D8A">
        <w:rPr>
          <w:rFonts w:ascii="Times New Roman" w:eastAsia="Times New Roman" w:hAnsi="Times New Roman" w:cs="Times New Roman"/>
          <w:color w:val="000000"/>
          <w:sz w:val="24"/>
          <w:szCs w:val="24"/>
        </w:rPr>
        <w:t xml:space="preserve"> Σχολή, ε) την </w:t>
      </w:r>
      <w:proofErr w:type="spellStart"/>
      <w:r w:rsidRPr="004B1D8A">
        <w:rPr>
          <w:rFonts w:ascii="Times New Roman" w:eastAsia="Times New Roman" w:hAnsi="Times New Roman" w:cs="Times New Roman"/>
          <w:color w:val="000000"/>
          <w:sz w:val="24"/>
          <w:szCs w:val="24"/>
        </w:rPr>
        <w:t>Κωλέττειο</w:t>
      </w:r>
      <w:proofErr w:type="spellEnd"/>
      <w:r w:rsidRPr="004B1D8A">
        <w:rPr>
          <w:rFonts w:ascii="Times New Roman" w:eastAsia="Times New Roman" w:hAnsi="Times New Roman" w:cs="Times New Roman"/>
          <w:color w:val="000000"/>
          <w:sz w:val="24"/>
          <w:szCs w:val="24"/>
        </w:rPr>
        <w:t xml:space="preserve"> Σχολή, στ) την </w:t>
      </w:r>
      <w:proofErr w:type="spellStart"/>
      <w:r w:rsidRPr="004B1D8A">
        <w:rPr>
          <w:rFonts w:ascii="Times New Roman" w:eastAsia="Times New Roman" w:hAnsi="Times New Roman" w:cs="Times New Roman"/>
          <w:color w:val="000000"/>
          <w:sz w:val="24"/>
          <w:szCs w:val="24"/>
        </w:rPr>
        <w:t>Ακασόγλειο</w:t>
      </w:r>
      <w:proofErr w:type="spellEnd"/>
      <w:r w:rsidRPr="004B1D8A">
        <w:rPr>
          <w:rFonts w:ascii="Times New Roman" w:eastAsia="Times New Roman" w:hAnsi="Times New Roman" w:cs="Times New Roman"/>
          <w:color w:val="000000"/>
          <w:sz w:val="24"/>
          <w:szCs w:val="24"/>
        </w:rPr>
        <w:t xml:space="preserve"> Σχολή και ζ) του Αγίου Πνεύματος.</w:t>
      </w:r>
    </w:p>
    <w:p w:rsidR="00443C49" w:rsidRPr="0049375C" w:rsidRDefault="00443C49" w:rsidP="00443C49">
      <w:pPr>
        <w:shd w:val="clear" w:color="auto" w:fill="FFFFFF"/>
        <w:spacing w:before="100" w:beforeAutospacing="1" w:after="100" w:afterAutospacing="1" w:line="28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Το έργο του παρθεναγωγείου απέδωσε καρπούς εφόσον η ακτινοβολία του υπήρξε διεθνής και πολλές απόφοιτες </w:t>
      </w:r>
      <w:r w:rsidR="00C84D20">
        <w:rPr>
          <w:rFonts w:ascii="Times New Roman" w:eastAsia="Times New Roman" w:hAnsi="Times New Roman" w:cs="Times New Roman"/>
          <w:color w:val="000000"/>
          <w:sz w:val="24"/>
          <w:szCs w:val="24"/>
        </w:rPr>
        <w:t>εκπροσώπησαν επάξια τη φήμη του. Η μόρφωση που τους προσφέρθηκε τους εξασφάλισε μια θέση πιο ευνοϊκή στην ανδροκρατούμενη τότε κοινωνία. Η φοίτηση στο παρθεναγωγείο θεωρούνταν ένα πρώτο πέρασμα στην εξέλιξη, ήταν ένα από τα πρώτα βήματα για τη διεκδίκηση της ισότητας των δυο φύλων. Ενδεικτικά αναφέρουμε τα ονόματα κάποιων αποφοίτων που ξεχώρισαν</w:t>
      </w:r>
      <w:r w:rsidR="004B1D8A" w:rsidRPr="004B1D8A">
        <w:rPr>
          <w:rFonts w:ascii="Times New Roman" w:eastAsia="Times New Roman" w:hAnsi="Times New Roman" w:cs="Times New Roman"/>
          <w:color w:val="000000"/>
          <w:sz w:val="24"/>
          <w:szCs w:val="24"/>
        </w:rPr>
        <w:t xml:space="preserve"> </w:t>
      </w:r>
      <w:r w:rsidR="004B1D8A">
        <w:rPr>
          <w:rFonts w:ascii="Times New Roman" w:eastAsia="Times New Roman" w:hAnsi="Times New Roman" w:cs="Times New Roman"/>
          <w:color w:val="000000"/>
          <w:sz w:val="24"/>
          <w:szCs w:val="24"/>
        </w:rPr>
        <w:t>στη λογοτεχνία και διορίστηκαν ως δασκάλες, συμβάλλοντας</w:t>
      </w:r>
      <w:r w:rsidR="00C84D20">
        <w:rPr>
          <w:rFonts w:ascii="Times New Roman" w:eastAsia="Times New Roman" w:hAnsi="Times New Roman" w:cs="Times New Roman"/>
          <w:color w:val="000000"/>
          <w:sz w:val="24"/>
          <w:szCs w:val="24"/>
        </w:rPr>
        <w:t xml:space="preserve"> στη διάδοση της φήμης του Κεντρικού Παρθεναγωγείου Σμύρνης, το οποίο με το πέρας του χρόνου έγινε π</w:t>
      </w:r>
      <w:r w:rsidR="004B1D8A">
        <w:rPr>
          <w:rFonts w:ascii="Times New Roman" w:eastAsia="Times New Roman" w:hAnsi="Times New Roman" w:cs="Times New Roman"/>
          <w:color w:val="000000"/>
          <w:sz w:val="24"/>
          <w:szCs w:val="24"/>
        </w:rPr>
        <w:t>ρότυπο διδασκαλείο. Ανάμεσα σε αυτές ήταν</w:t>
      </w:r>
      <w:r w:rsidR="00C84D20">
        <w:rPr>
          <w:rFonts w:ascii="Times New Roman" w:eastAsia="Times New Roman" w:hAnsi="Times New Roman" w:cs="Times New Roman"/>
          <w:color w:val="000000"/>
          <w:sz w:val="24"/>
          <w:szCs w:val="24"/>
        </w:rPr>
        <w:t xml:space="preserve"> οι ποιήτριες </w:t>
      </w:r>
      <w:r w:rsidR="00C84D20" w:rsidRPr="0049375C">
        <w:rPr>
          <w:color w:val="000000"/>
          <w:sz w:val="24"/>
          <w:szCs w:val="24"/>
        </w:rPr>
        <w:t xml:space="preserve">Όλγα και </w:t>
      </w:r>
      <w:proofErr w:type="spellStart"/>
      <w:r w:rsidR="00C84D20" w:rsidRPr="0049375C">
        <w:rPr>
          <w:color w:val="000000"/>
          <w:sz w:val="24"/>
          <w:szCs w:val="24"/>
        </w:rPr>
        <w:t>Φιλή</w:t>
      </w:r>
      <w:proofErr w:type="spellEnd"/>
      <w:r w:rsidR="00C84D20" w:rsidRPr="0049375C">
        <w:rPr>
          <w:color w:val="000000"/>
          <w:sz w:val="24"/>
          <w:szCs w:val="24"/>
        </w:rPr>
        <w:t xml:space="preserve"> </w:t>
      </w:r>
      <w:proofErr w:type="spellStart"/>
      <w:r w:rsidR="00C84D20" w:rsidRPr="0049375C">
        <w:rPr>
          <w:color w:val="000000"/>
          <w:sz w:val="24"/>
          <w:szCs w:val="24"/>
        </w:rPr>
        <w:t>Βατίδου</w:t>
      </w:r>
      <w:proofErr w:type="spellEnd"/>
      <w:r w:rsidR="00C84D20" w:rsidRPr="0049375C">
        <w:rPr>
          <w:color w:val="000000"/>
          <w:sz w:val="24"/>
          <w:szCs w:val="24"/>
        </w:rPr>
        <w:t xml:space="preserve">, </w:t>
      </w:r>
      <w:proofErr w:type="spellStart"/>
      <w:r w:rsidR="00C84D20" w:rsidRPr="0049375C">
        <w:rPr>
          <w:color w:val="000000"/>
          <w:sz w:val="24"/>
          <w:szCs w:val="24"/>
        </w:rPr>
        <w:t>Σίτσα</w:t>
      </w:r>
      <w:proofErr w:type="spellEnd"/>
      <w:r w:rsidR="00C84D20" w:rsidRPr="0049375C">
        <w:rPr>
          <w:color w:val="000000"/>
          <w:sz w:val="24"/>
          <w:szCs w:val="24"/>
        </w:rPr>
        <w:t xml:space="preserve"> Καραϊσκάκη, Ζωή Αναστασιάδη – Λάσκαρη, Άννα </w:t>
      </w:r>
      <w:proofErr w:type="spellStart"/>
      <w:r w:rsidR="00C84D20" w:rsidRPr="0049375C">
        <w:rPr>
          <w:color w:val="000000"/>
          <w:sz w:val="24"/>
          <w:szCs w:val="24"/>
        </w:rPr>
        <w:t>Βιλιάδου</w:t>
      </w:r>
      <w:proofErr w:type="spellEnd"/>
      <w:r w:rsidR="00C84D20" w:rsidRPr="0049375C">
        <w:rPr>
          <w:color w:val="000000"/>
          <w:sz w:val="24"/>
          <w:szCs w:val="24"/>
        </w:rPr>
        <w:t xml:space="preserve"> – </w:t>
      </w:r>
      <w:proofErr w:type="spellStart"/>
      <w:r w:rsidR="00C84D20" w:rsidRPr="0049375C">
        <w:rPr>
          <w:color w:val="000000"/>
          <w:sz w:val="24"/>
          <w:szCs w:val="24"/>
        </w:rPr>
        <w:t>Κιούση</w:t>
      </w:r>
      <w:proofErr w:type="spellEnd"/>
      <w:r w:rsidR="00C84D20" w:rsidRPr="0049375C">
        <w:rPr>
          <w:color w:val="000000"/>
          <w:sz w:val="24"/>
          <w:szCs w:val="24"/>
        </w:rPr>
        <w:t xml:space="preserve"> </w:t>
      </w:r>
      <w:r w:rsidR="004B1D8A">
        <w:rPr>
          <w:color w:val="000000"/>
          <w:sz w:val="24"/>
          <w:szCs w:val="24"/>
        </w:rPr>
        <w:t xml:space="preserve">καθώς </w:t>
      </w:r>
      <w:r w:rsidR="00AD36DD" w:rsidRPr="0049375C">
        <w:rPr>
          <w:color w:val="000000"/>
          <w:sz w:val="24"/>
          <w:szCs w:val="24"/>
        </w:rPr>
        <w:t xml:space="preserve">και οι καθηγήτριες Όλγα Κακριδή – Κομνηνού και Ευδοκία </w:t>
      </w:r>
      <w:proofErr w:type="spellStart"/>
      <w:r w:rsidR="00AD36DD" w:rsidRPr="0049375C">
        <w:rPr>
          <w:color w:val="000000"/>
          <w:sz w:val="24"/>
          <w:szCs w:val="24"/>
        </w:rPr>
        <w:t>Ραΐση</w:t>
      </w:r>
      <w:proofErr w:type="spellEnd"/>
      <w:r w:rsidR="00AD36DD" w:rsidRPr="0049375C">
        <w:rPr>
          <w:color w:val="000000"/>
          <w:sz w:val="24"/>
          <w:szCs w:val="24"/>
        </w:rPr>
        <w:t>.</w:t>
      </w:r>
      <w:r w:rsidR="004B1D8A">
        <w:rPr>
          <w:color w:val="000000"/>
          <w:sz w:val="24"/>
          <w:szCs w:val="24"/>
        </w:rPr>
        <w:t xml:space="preserve"> Υπολογίζεται πως κάθε χρόνο στο κεντρικό παρθεναγωγείο και στα παραρτήματα του φοιτούσαν περίπου 3.000 μαθήτριες. Η πρώτη απόφοιτος του Πανεπιστημίου Αθηνών ήταν η καταγόμενη από τη </w:t>
      </w:r>
      <w:proofErr w:type="spellStart"/>
      <w:r w:rsidR="004B1D8A">
        <w:rPr>
          <w:color w:val="000000"/>
          <w:sz w:val="24"/>
          <w:szCs w:val="24"/>
        </w:rPr>
        <w:t>Μ.Ασία</w:t>
      </w:r>
      <w:proofErr w:type="spellEnd"/>
      <w:r w:rsidR="004B1D8A">
        <w:rPr>
          <w:color w:val="000000"/>
          <w:sz w:val="24"/>
          <w:szCs w:val="24"/>
        </w:rPr>
        <w:t xml:space="preserve"> </w:t>
      </w:r>
      <w:r w:rsidR="004B1D8A" w:rsidRPr="00FD6841">
        <w:rPr>
          <w:color w:val="000000"/>
          <w:sz w:val="24"/>
          <w:szCs w:val="24"/>
        </w:rPr>
        <w:t>Ι. Βλαστού.</w:t>
      </w:r>
    </w:p>
    <w:p w:rsidR="00443C49" w:rsidRDefault="00C92AA4" w:rsidP="00857E35">
      <w:pPr>
        <w:shd w:val="clear" w:color="auto" w:fill="FFFFFF"/>
        <w:spacing w:before="100" w:beforeAutospacing="1" w:after="100" w:afterAutospacing="1" w:line="288" w:lineRule="atLeast"/>
        <w:rPr>
          <w:sz w:val="24"/>
          <w:szCs w:val="24"/>
        </w:rPr>
      </w:pPr>
      <w:r>
        <w:rPr>
          <w:rFonts w:ascii="Times New Roman" w:eastAsia="Times New Roman" w:hAnsi="Times New Roman" w:cs="Times New Roman"/>
          <w:color w:val="000000"/>
          <w:sz w:val="24"/>
          <w:szCs w:val="24"/>
        </w:rPr>
        <w:t xml:space="preserve">Το </w:t>
      </w:r>
      <w:r w:rsidR="007929D3">
        <w:rPr>
          <w:rFonts w:ascii="Times New Roman" w:eastAsia="Times New Roman" w:hAnsi="Times New Roman" w:cs="Times New Roman"/>
          <w:color w:val="000000"/>
          <w:sz w:val="24"/>
          <w:szCs w:val="24"/>
        </w:rPr>
        <w:t>Κ</w:t>
      </w:r>
      <w:r>
        <w:rPr>
          <w:rFonts w:ascii="Times New Roman" w:eastAsia="Times New Roman" w:hAnsi="Times New Roman" w:cs="Times New Roman"/>
          <w:color w:val="000000"/>
          <w:sz w:val="24"/>
          <w:szCs w:val="24"/>
        </w:rPr>
        <w:t xml:space="preserve">εντρικό </w:t>
      </w:r>
      <w:r w:rsidR="007929D3">
        <w:rPr>
          <w:rFonts w:ascii="Times New Roman" w:eastAsia="Times New Roman" w:hAnsi="Times New Roman" w:cs="Times New Roman"/>
          <w:color w:val="000000"/>
          <w:sz w:val="24"/>
          <w:szCs w:val="24"/>
        </w:rPr>
        <w:t>Π</w:t>
      </w:r>
      <w:r>
        <w:rPr>
          <w:rFonts w:ascii="Times New Roman" w:eastAsia="Times New Roman" w:hAnsi="Times New Roman" w:cs="Times New Roman"/>
          <w:color w:val="000000"/>
          <w:sz w:val="24"/>
          <w:szCs w:val="24"/>
        </w:rPr>
        <w:t xml:space="preserve">αρθεναγωγείο και η Ευαγγελική Σχολή ήταν οι 2 παράγοντες που </w:t>
      </w:r>
      <w:r w:rsidR="003B3871">
        <w:rPr>
          <w:rFonts w:ascii="Times New Roman" w:eastAsia="Times New Roman" w:hAnsi="Times New Roman" w:cs="Times New Roman"/>
          <w:color w:val="000000"/>
          <w:sz w:val="24"/>
          <w:szCs w:val="24"/>
        </w:rPr>
        <w:t xml:space="preserve">έδρασαν καταλυτικά στην πνευματική </w:t>
      </w:r>
      <w:r w:rsidR="007929D3">
        <w:rPr>
          <w:rFonts w:ascii="Times New Roman" w:eastAsia="Times New Roman" w:hAnsi="Times New Roman" w:cs="Times New Roman"/>
          <w:color w:val="000000"/>
          <w:sz w:val="24"/>
          <w:szCs w:val="24"/>
        </w:rPr>
        <w:t xml:space="preserve">καλλιέργεια και ηθική διάπλαση </w:t>
      </w:r>
      <w:r w:rsidR="003B3871">
        <w:rPr>
          <w:rFonts w:ascii="Times New Roman" w:eastAsia="Times New Roman" w:hAnsi="Times New Roman" w:cs="Times New Roman"/>
          <w:color w:val="000000"/>
          <w:sz w:val="24"/>
          <w:szCs w:val="24"/>
        </w:rPr>
        <w:t xml:space="preserve">της νεολαίας της Σμύρνης. Χαρακτηριστικά είναι τα λόγια του </w:t>
      </w:r>
      <w:proofErr w:type="spellStart"/>
      <w:r w:rsidR="003B3871">
        <w:rPr>
          <w:rFonts w:ascii="Times New Roman" w:eastAsia="Times New Roman" w:hAnsi="Times New Roman" w:cs="Times New Roman"/>
          <w:color w:val="000000"/>
          <w:sz w:val="24"/>
          <w:szCs w:val="24"/>
        </w:rPr>
        <w:t>Φ.Βουτσινά</w:t>
      </w:r>
      <w:proofErr w:type="spellEnd"/>
      <w:r w:rsidR="003B3871">
        <w:rPr>
          <w:rFonts w:ascii="Times New Roman" w:eastAsia="Times New Roman" w:hAnsi="Times New Roman" w:cs="Times New Roman"/>
          <w:color w:val="000000"/>
          <w:sz w:val="24"/>
          <w:szCs w:val="24"/>
        </w:rPr>
        <w:t xml:space="preserve"> «</w:t>
      </w:r>
      <w:r w:rsidR="003B3871" w:rsidRPr="003B3871">
        <w:rPr>
          <w:sz w:val="24"/>
          <w:szCs w:val="24"/>
        </w:rPr>
        <w:t>οι δύο γαλακτώδεις πνευ</w:t>
      </w:r>
      <w:r w:rsidR="003B3871">
        <w:rPr>
          <w:sz w:val="24"/>
          <w:szCs w:val="24"/>
        </w:rPr>
        <w:t xml:space="preserve">ματικοί μαστοί, των οποίων το </w:t>
      </w:r>
      <w:proofErr w:type="spellStart"/>
      <w:r w:rsidR="003B3871">
        <w:rPr>
          <w:sz w:val="24"/>
          <w:szCs w:val="24"/>
        </w:rPr>
        <w:t>ζ</w:t>
      </w:r>
      <w:r w:rsidR="003B3871" w:rsidRPr="003B3871">
        <w:rPr>
          <w:sz w:val="24"/>
          <w:szCs w:val="24"/>
        </w:rPr>
        <w:t>ωογόνον</w:t>
      </w:r>
      <w:proofErr w:type="spellEnd"/>
      <w:r w:rsidR="003B3871" w:rsidRPr="003B3871">
        <w:rPr>
          <w:sz w:val="24"/>
          <w:szCs w:val="24"/>
        </w:rPr>
        <w:t xml:space="preserve"> γάλα έθετε η Σμύρνη κατ’ έτος εις την </w:t>
      </w:r>
      <w:proofErr w:type="spellStart"/>
      <w:r w:rsidR="003B3871" w:rsidRPr="003B3871">
        <w:rPr>
          <w:sz w:val="24"/>
          <w:szCs w:val="24"/>
        </w:rPr>
        <w:t>διάθεσην</w:t>
      </w:r>
      <w:proofErr w:type="spellEnd"/>
      <w:r w:rsidR="003B3871" w:rsidRPr="003B3871">
        <w:rPr>
          <w:sz w:val="24"/>
          <w:szCs w:val="24"/>
        </w:rPr>
        <w:t xml:space="preserve"> της μάθησης της νεολαίας</w:t>
      </w:r>
      <w:r w:rsidR="003B3871">
        <w:rPr>
          <w:sz w:val="24"/>
          <w:szCs w:val="24"/>
        </w:rPr>
        <w:t>»</w:t>
      </w:r>
      <w:r w:rsidR="00524264">
        <w:rPr>
          <w:sz w:val="24"/>
          <w:szCs w:val="24"/>
        </w:rPr>
        <w:t xml:space="preserve">. Το κτίριο του Παρθεναγωγείου σώθηκε κατά τη Μικρασιατική καταστροφή. Σήμερα δε, χρησιμοποιείται από τους Τούρκους ως σχολείο αρρένων, με την ονομασία «Λύκειο </w:t>
      </w:r>
      <w:proofErr w:type="spellStart"/>
      <w:r w:rsidR="00524264">
        <w:rPr>
          <w:sz w:val="24"/>
          <w:szCs w:val="24"/>
        </w:rPr>
        <w:t>Ατατούρκ</w:t>
      </w:r>
      <w:proofErr w:type="spellEnd"/>
      <w:r w:rsidR="00524264">
        <w:rPr>
          <w:sz w:val="24"/>
          <w:szCs w:val="24"/>
        </w:rPr>
        <w:t>».</w:t>
      </w:r>
    </w:p>
    <w:p w:rsidR="00976E15" w:rsidRPr="00976E15" w:rsidRDefault="00976E15" w:rsidP="00857E35">
      <w:pPr>
        <w:shd w:val="clear" w:color="auto" w:fill="FFFFFF"/>
        <w:spacing w:before="100" w:beforeAutospacing="1" w:after="100" w:afterAutospacing="1" w:line="288" w:lineRule="atLeast"/>
        <w:rPr>
          <w:rFonts w:ascii="Times New Roman" w:eastAsia="Times New Roman" w:hAnsi="Times New Roman" w:cs="Times New Roman"/>
          <w:i/>
          <w:color w:val="000000"/>
          <w:sz w:val="24"/>
          <w:szCs w:val="24"/>
        </w:rPr>
      </w:pPr>
      <w:r w:rsidRPr="00976E15">
        <w:rPr>
          <w:sz w:val="24"/>
          <w:szCs w:val="24"/>
        </w:rPr>
        <w:t xml:space="preserve">Η μεγάλη του αίθουσα </w:t>
      </w:r>
      <w:r w:rsidRPr="00976E15">
        <w:rPr>
          <w:i/>
          <w:sz w:val="24"/>
          <w:szCs w:val="24"/>
        </w:rPr>
        <w:t>«Σα ναός αρχαίος με το απλό ιωνικό περιστύλιο, στέκεται ακόμα ανέπαφη. Αδειανή της εκκλησούλας η κώχη. Θαρρείς πως κάτι προσμένει…».</w:t>
      </w:r>
    </w:p>
    <w:p w:rsidR="00FC6B31" w:rsidRPr="00976E15" w:rsidRDefault="00FC6B31" w:rsidP="00613E72">
      <w:pPr>
        <w:rPr>
          <w:i/>
          <w:sz w:val="24"/>
          <w:szCs w:val="24"/>
        </w:rPr>
      </w:pPr>
    </w:p>
    <w:p w:rsidR="00BC251B" w:rsidRDefault="0007667D" w:rsidP="0007667D">
      <w:pPr>
        <w:jc w:val="center"/>
        <w:rPr>
          <w:b/>
          <w:i/>
          <w:sz w:val="24"/>
          <w:szCs w:val="24"/>
          <w:u w:val="single"/>
        </w:rPr>
      </w:pPr>
      <w:r>
        <w:rPr>
          <w:b/>
          <w:i/>
          <w:sz w:val="24"/>
          <w:szCs w:val="24"/>
          <w:u w:val="single"/>
        </w:rPr>
        <w:lastRenderedPageBreak/>
        <w:t>ΤΟ ΣΧΟΛΕΙΟ ΣΗΜΕΡΑ</w:t>
      </w:r>
    </w:p>
    <w:p w:rsidR="0007667D" w:rsidRPr="0007667D" w:rsidRDefault="0007667D" w:rsidP="0007667D">
      <w:pPr>
        <w:pStyle w:val="a3"/>
        <w:numPr>
          <w:ilvl w:val="0"/>
          <w:numId w:val="4"/>
        </w:numPr>
        <w:tabs>
          <w:tab w:val="left" w:pos="394"/>
        </w:tabs>
        <w:rPr>
          <w:b/>
          <w:i/>
          <w:sz w:val="24"/>
          <w:szCs w:val="24"/>
          <w:u w:val="single"/>
        </w:rPr>
      </w:pPr>
      <w:r>
        <w:rPr>
          <w:b/>
          <w:i/>
          <w:sz w:val="24"/>
          <w:szCs w:val="24"/>
          <w:u w:val="single"/>
        </w:rPr>
        <w:t>Στην Ελλάδα</w:t>
      </w:r>
      <w:r w:rsidRPr="0007667D">
        <w:rPr>
          <w:b/>
          <w:i/>
          <w:sz w:val="24"/>
          <w:szCs w:val="24"/>
          <w:u w:val="single"/>
        </w:rPr>
        <w:t xml:space="preserve">: </w:t>
      </w:r>
      <w:r w:rsidRPr="0007667D">
        <w:rPr>
          <w:sz w:val="24"/>
          <w:szCs w:val="24"/>
        </w:rPr>
        <w:t xml:space="preserve"> </w:t>
      </w:r>
      <w:r>
        <w:rPr>
          <w:sz w:val="24"/>
          <w:szCs w:val="24"/>
        </w:rPr>
        <w:t>Με την εγκατάστασή τους στη Νέα Σμύρνη οι πρόσφυγες φρόντισαν αμέσως για την εκπαίδευσή τους. Σε ανάμνηση των σπουδαίων εκπαιδευτηρίων-οικοτροφείων της Σμύρνης που αποτελούσαν πρότυπο της εποχής τους ονόμασαν τα γυμνάσια θηλέων «Ομήρειο» και «Κεντρικό».</w:t>
      </w:r>
    </w:p>
    <w:p w:rsidR="001D71D6" w:rsidRDefault="0007667D" w:rsidP="0007667D">
      <w:pPr>
        <w:pStyle w:val="a3"/>
        <w:tabs>
          <w:tab w:val="left" w:pos="394"/>
        </w:tabs>
        <w:rPr>
          <w:sz w:val="24"/>
          <w:szCs w:val="24"/>
        </w:rPr>
      </w:pPr>
      <w:r>
        <w:rPr>
          <w:sz w:val="24"/>
          <w:szCs w:val="24"/>
        </w:rPr>
        <w:t xml:space="preserve">Το σχολείο ιδρύθηκε το έτος 1972 και </w:t>
      </w:r>
      <w:proofErr w:type="spellStart"/>
      <w:r>
        <w:rPr>
          <w:sz w:val="24"/>
          <w:szCs w:val="24"/>
        </w:rPr>
        <w:t>πρωτολειτούργησε</w:t>
      </w:r>
      <w:proofErr w:type="spellEnd"/>
      <w:r>
        <w:rPr>
          <w:sz w:val="24"/>
          <w:szCs w:val="24"/>
        </w:rPr>
        <w:t xml:space="preserve"> το σχολικό έτος 1972-3 σαν δεύτερο Γυμνάσιο Νέας Σμύρνης. </w:t>
      </w:r>
      <w:r w:rsidR="001D71D6">
        <w:rPr>
          <w:sz w:val="24"/>
          <w:szCs w:val="24"/>
        </w:rPr>
        <w:t xml:space="preserve">Προήλθε από το γυμνάσιο θηλέων που λειτουργούσε αρχικά στο κέντρο της Νέας Σμύρνης ως το μόνο </w:t>
      </w:r>
      <w:proofErr w:type="spellStart"/>
      <w:r w:rsidR="001D71D6">
        <w:rPr>
          <w:sz w:val="24"/>
          <w:szCs w:val="24"/>
        </w:rPr>
        <w:t>θηλεοτροφείο</w:t>
      </w:r>
      <w:proofErr w:type="spellEnd"/>
      <w:r w:rsidR="001D71D6">
        <w:rPr>
          <w:sz w:val="24"/>
          <w:szCs w:val="24"/>
        </w:rPr>
        <w:t xml:space="preserve"> του δήμου. Στη συνέχεια μετονομάστηκε σε 1</w:t>
      </w:r>
      <w:r w:rsidR="001D71D6" w:rsidRPr="001D71D6">
        <w:rPr>
          <w:sz w:val="24"/>
          <w:szCs w:val="24"/>
          <w:vertAlign w:val="superscript"/>
        </w:rPr>
        <w:t>ο</w:t>
      </w:r>
      <w:r w:rsidR="001D71D6">
        <w:rPr>
          <w:sz w:val="24"/>
          <w:szCs w:val="24"/>
        </w:rPr>
        <w:t xml:space="preserve"> Γυμνάσιο θηλέων </w:t>
      </w:r>
      <w:proofErr w:type="spellStart"/>
      <w:r w:rsidR="001D71D6">
        <w:rPr>
          <w:sz w:val="24"/>
          <w:szCs w:val="24"/>
        </w:rPr>
        <w:t>Ν.Σμύρνης,ενώ</w:t>
      </w:r>
      <w:proofErr w:type="spellEnd"/>
      <w:r w:rsidR="001D71D6">
        <w:rPr>
          <w:sz w:val="24"/>
          <w:szCs w:val="24"/>
        </w:rPr>
        <w:t xml:space="preserve"> με απόφαση του Υφυπουργού Παιδείας το 2</w:t>
      </w:r>
      <w:r w:rsidR="001D71D6" w:rsidRPr="001D71D6">
        <w:rPr>
          <w:sz w:val="24"/>
          <w:szCs w:val="24"/>
          <w:vertAlign w:val="superscript"/>
        </w:rPr>
        <w:t>ο</w:t>
      </w:r>
      <w:r w:rsidR="001D71D6">
        <w:rPr>
          <w:sz w:val="24"/>
          <w:szCs w:val="24"/>
        </w:rPr>
        <w:t xml:space="preserve"> γυμνάσιο απέκτησε την προσωνυμία «Κεντρικό».</w:t>
      </w:r>
    </w:p>
    <w:p w:rsidR="0007667D" w:rsidRPr="00965EC4" w:rsidRDefault="001D71D6" w:rsidP="0007667D">
      <w:pPr>
        <w:pStyle w:val="a3"/>
        <w:tabs>
          <w:tab w:val="left" w:pos="394"/>
        </w:tabs>
        <w:rPr>
          <w:sz w:val="24"/>
          <w:szCs w:val="24"/>
        </w:rPr>
      </w:pPr>
      <w:r>
        <w:rPr>
          <w:sz w:val="24"/>
          <w:szCs w:val="24"/>
        </w:rPr>
        <w:t>Από 20-09-1976 έγινε Λύκειο, με χωρισμό του 2</w:t>
      </w:r>
      <w:r w:rsidRPr="001D71D6">
        <w:rPr>
          <w:sz w:val="24"/>
          <w:szCs w:val="24"/>
          <w:vertAlign w:val="superscript"/>
        </w:rPr>
        <w:t>ου</w:t>
      </w:r>
      <w:r>
        <w:rPr>
          <w:sz w:val="24"/>
          <w:szCs w:val="24"/>
        </w:rPr>
        <w:t xml:space="preserve"> Γυμνασίου σε Γυμνάσιο και Λύκειο και έχει τον τίτλο Κεντρικό- 2</w:t>
      </w:r>
      <w:r w:rsidRPr="001D71D6">
        <w:rPr>
          <w:sz w:val="24"/>
          <w:szCs w:val="24"/>
          <w:vertAlign w:val="superscript"/>
        </w:rPr>
        <w:t>ο</w:t>
      </w:r>
      <w:r>
        <w:rPr>
          <w:sz w:val="24"/>
          <w:szCs w:val="24"/>
        </w:rPr>
        <w:t xml:space="preserve"> Λύκειο θηλέων της </w:t>
      </w:r>
      <w:proofErr w:type="spellStart"/>
      <w:r>
        <w:rPr>
          <w:sz w:val="24"/>
          <w:szCs w:val="24"/>
        </w:rPr>
        <w:t>Ν.Σμύρνης</w:t>
      </w:r>
      <w:proofErr w:type="spellEnd"/>
      <w:r>
        <w:rPr>
          <w:sz w:val="24"/>
          <w:szCs w:val="24"/>
        </w:rPr>
        <w:t xml:space="preserve">. από το σχολικό έτος 1979-80 λειτουργεί σαν μεικτό Λύκειο με τον τίτλο Λύκειο Ν. Σμύρνης . </w:t>
      </w:r>
      <w:r w:rsidR="00965EC4">
        <w:rPr>
          <w:sz w:val="24"/>
          <w:szCs w:val="24"/>
        </w:rPr>
        <w:t>Κάποιοι από τους διατελέσαντες διευθυντές μετά το 1972 παραθέτονται στη συνέχεια</w:t>
      </w:r>
      <w:r w:rsidR="00965EC4" w:rsidRPr="00965EC4">
        <w:rPr>
          <w:sz w:val="24"/>
          <w:szCs w:val="24"/>
        </w:rPr>
        <w:t>:</w:t>
      </w:r>
    </w:p>
    <w:p w:rsidR="00965EC4" w:rsidRPr="00965EC4" w:rsidRDefault="00965EC4" w:rsidP="00965EC4">
      <w:pPr>
        <w:pStyle w:val="a3"/>
        <w:numPr>
          <w:ilvl w:val="0"/>
          <w:numId w:val="5"/>
        </w:numPr>
        <w:tabs>
          <w:tab w:val="left" w:pos="394"/>
        </w:tabs>
        <w:rPr>
          <w:sz w:val="24"/>
          <w:szCs w:val="24"/>
          <w:lang w:val="en-US"/>
        </w:rPr>
      </w:pPr>
      <w:proofErr w:type="spellStart"/>
      <w:r>
        <w:rPr>
          <w:sz w:val="24"/>
          <w:szCs w:val="24"/>
        </w:rPr>
        <w:t>Ραφαηλίδου</w:t>
      </w:r>
      <w:proofErr w:type="spellEnd"/>
      <w:r>
        <w:rPr>
          <w:sz w:val="24"/>
          <w:szCs w:val="24"/>
        </w:rPr>
        <w:t xml:space="preserve"> Ελένη                     Φιλόλογος</w:t>
      </w:r>
    </w:p>
    <w:p w:rsidR="00965EC4" w:rsidRPr="00965EC4" w:rsidRDefault="00965EC4" w:rsidP="00965EC4">
      <w:pPr>
        <w:pStyle w:val="a3"/>
        <w:numPr>
          <w:ilvl w:val="0"/>
          <w:numId w:val="5"/>
        </w:numPr>
        <w:tabs>
          <w:tab w:val="left" w:pos="394"/>
        </w:tabs>
        <w:rPr>
          <w:sz w:val="24"/>
          <w:szCs w:val="24"/>
          <w:lang w:val="en-US"/>
        </w:rPr>
      </w:pPr>
      <w:r>
        <w:rPr>
          <w:sz w:val="24"/>
          <w:szCs w:val="24"/>
        </w:rPr>
        <w:t>Σωτηρίου Σωτήριος                    Μαθηματικός</w:t>
      </w:r>
    </w:p>
    <w:p w:rsidR="00965EC4" w:rsidRPr="00965EC4" w:rsidRDefault="00965EC4" w:rsidP="00965EC4">
      <w:pPr>
        <w:pStyle w:val="a3"/>
        <w:numPr>
          <w:ilvl w:val="0"/>
          <w:numId w:val="5"/>
        </w:numPr>
        <w:tabs>
          <w:tab w:val="left" w:pos="394"/>
        </w:tabs>
        <w:rPr>
          <w:sz w:val="24"/>
          <w:szCs w:val="24"/>
          <w:lang w:val="en-US"/>
        </w:rPr>
      </w:pPr>
      <w:proofErr w:type="spellStart"/>
      <w:r>
        <w:rPr>
          <w:sz w:val="24"/>
          <w:szCs w:val="24"/>
        </w:rPr>
        <w:t>Χατζημπέη</w:t>
      </w:r>
      <w:proofErr w:type="spellEnd"/>
      <w:r>
        <w:rPr>
          <w:sz w:val="24"/>
          <w:szCs w:val="24"/>
        </w:rPr>
        <w:t xml:space="preserve"> Μαρία                      Φιλόλογος</w:t>
      </w:r>
    </w:p>
    <w:p w:rsidR="00965EC4" w:rsidRPr="00965EC4" w:rsidRDefault="00965EC4" w:rsidP="00965EC4">
      <w:pPr>
        <w:pStyle w:val="a3"/>
        <w:numPr>
          <w:ilvl w:val="0"/>
          <w:numId w:val="5"/>
        </w:numPr>
        <w:tabs>
          <w:tab w:val="left" w:pos="394"/>
        </w:tabs>
        <w:rPr>
          <w:sz w:val="24"/>
          <w:szCs w:val="24"/>
          <w:lang w:val="en-US"/>
        </w:rPr>
      </w:pPr>
      <w:proofErr w:type="spellStart"/>
      <w:r>
        <w:rPr>
          <w:sz w:val="24"/>
          <w:szCs w:val="24"/>
        </w:rPr>
        <w:t>Τσοτάκου</w:t>
      </w:r>
      <w:proofErr w:type="spellEnd"/>
      <w:r>
        <w:rPr>
          <w:sz w:val="24"/>
          <w:szCs w:val="24"/>
        </w:rPr>
        <w:t xml:space="preserve"> Αικατερίνη                 Φιλόλογος</w:t>
      </w:r>
    </w:p>
    <w:p w:rsidR="00965EC4" w:rsidRPr="00965EC4" w:rsidRDefault="00965EC4" w:rsidP="00965EC4">
      <w:pPr>
        <w:pStyle w:val="a3"/>
        <w:numPr>
          <w:ilvl w:val="0"/>
          <w:numId w:val="5"/>
        </w:numPr>
        <w:tabs>
          <w:tab w:val="left" w:pos="394"/>
        </w:tabs>
        <w:rPr>
          <w:sz w:val="24"/>
          <w:szCs w:val="24"/>
          <w:lang w:val="en-US"/>
        </w:rPr>
      </w:pPr>
      <w:proofErr w:type="spellStart"/>
      <w:r>
        <w:rPr>
          <w:sz w:val="24"/>
          <w:szCs w:val="24"/>
        </w:rPr>
        <w:t>Πρωτοπαπαδάκη</w:t>
      </w:r>
      <w:proofErr w:type="spellEnd"/>
      <w:r>
        <w:rPr>
          <w:sz w:val="24"/>
          <w:szCs w:val="24"/>
        </w:rPr>
        <w:t xml:space="preserve"> Μαριάνθη        Φιλόλογος</w:t>
      </w:r>
    </w:p>
    <w:p w:rsidR="00965EC4" w:rsidRPr="00965EC4" w:rsidRDefault="00965EC4" w:rsidP="00965EC4">
      <w:pPr>
        <w:pStyle w:val="a3"/>
        <w:numPr>
          <w:ilvl w:val="0"/>
          <w:numId w:val="5"/>
        </w:numPr>
        <w:tabs>
          <w:tab w:val="left" w:pos="394"/>
        </w:tabs>
        <w:rPr>
          <w:sz w:val="24"/>
          <w:szCs w:val="24"/>
          <w:lang w:val="en-US"/>
        </w:rPr>
      </w:pPr>
      <w:proofErr w:type="spellStart"/>
      <w:r>
        <w:rPr>
          <w:sz w:val="24"/>
          <w:szCs w:val="24"/>
        </w:rPr>
        <w:t>Ταμπαζής</w:t>
      </w:r>
      <w:proofErr w:type="spellEnd"/>
      <w:r>
        <w:rPr>
          <w:sz w:val="24"/>
          <w:szCs w:val="24"/>
        </w:rPr>
        <w:t xml:space="preserve"> Γρηγόριος                    Φιλόλογος</w:t>
      </w:r>
    </w:p>
    <w:p w:rsidR="00965EC4" w:rsidRPr="00965EC4" w:rsidRDefault="00965EC4" w:rsidP="00965EC4">
      <w:pPr>
        <w:pStyle w:val="a3"/>
        <w:numPr>
          <w:ilvl w:val="0"/>
          <w:numId w:val="5"/>
        </w:numPr>
        <w:tabs>
          <w:tab w:val="left" w:pos="394"/>
        </w:tabs>
        <w:rPr>
          <w:sz w:val="24"/>
          <w:szCs w:val="24"/>
          <w:lang w:val="en-US"/>
        </w:rPr>
      </w:pPr>
      <w:proofErr w:type="spellStart"/>
      <w:r>
        <w:rPr>
          <w:sz w:val="24"/>
          <w:szCs w:val="24"/>
        </w:rPr>
        <w:t>Κιάμος</w:t>
      </w:r>
      <w:proofErr w:type="spellEnd"/>
      <w:r>
        <w:rPr>
          <w:sz w:val="24"/>
          <w:szCs w:val="24"/>
        </w:rPr>
        <w:t xml:space="preserve">  Χρήστος                          Μαθηματικός</w:t>
      </w:r>
    </w:p>
    <w:p w:rsidR="00965EC4" w:rsidRPr="00965EC4" w:rsidRDefault="00965EC4" w:rsidP="00965EC4">
      <w:pPr>
        <w:pStyle w:val="a3"/>
        <w:numPr>
          <w:ilvl w:val="0"/>
          <w:numId w:val="5"/>
        </w:numPr>
        <w:tabs>
          <w:tab w:val="left" w:pos="394"/>
        </w:tabs>
        <w:rPr>
          <w:sz w:val="24"/>
          <w:szCs w:val="24"/>
          <w:lang w:val="en-US"/>
        </w:rPr>
      </w:pPr>
      <w:proofErr w:type="spellStart"/>
      <w:r>
        <w:rPr>
          <w:sz w:val="24"/>
          <w:szCs w:val="24"/>
        </w:rPr>
        <w:t>Χιώτος</w:t>
      </w:r>
      <w:proofErr w:type="spellEnd"/>
      <w:r>
        <w:rPr>
          <w:sz w:val="24"/>
          <w:szCs w:val="24"/>
        </w:rPr>
        <w:t xml:space="preserve"> Παναγιώτης                      Θεολόγος</w:t>
      </w:r>
    </w:p>
    <w:p w:rsidR="00965EC4" w:rsidRPr="00965EC4" w:rsidRDefault="00965EC4" w:rsidP="00965EC4">
      <w:pPr>
        <w:pStyle w:val="a3"/>
        <w:numPr>
          <w:ilvl w:val="0"/>
          <w:numId w:val="5"/>
        </w:numPr>
        <w:tabs>
          <w:tab w:val="left" w:pos="394"/>
        </w:tabs>
        <w:rPr>
          <w:sz w:val="24"/>
          <w:szCs w:val="24"/>
          <w:lang w:val="en-US"/>
        </w:rPr>
      </w:pPr>
      <w:r>
        <w:rPr>
          <w:sz w:val="24"/>
          <w:szCs w:val="24"/>
        </w:rPr>
        <w:t>Λαζαρίδης Γεώργιος                     Φιλόλογος</w:t>
      </w:r>
    </w:p>
    <w:p w:rsidR="00965EC4" w:rsidRPr="00965EC4" w:rsidRDefault="00965EC4" w:rsidP="00965EC4">
      <w:pPr>
        <w:pStyle w:val="a3"/>
        <w:numPr>
          <w:ilvl w:val="0"/>
          <w:numId w:val="5"/>
        </w:numPr>
        <w:tabs>
          <w:tab w:val="left" w:pos="394"/>
        </w:tabs>
        <w:rPr>
          <w:sz w:val="24"/>
          <w:szCs w:val="24"/>
          <w:lang w:val="en-US"/>
        </w:rPr>
      </w:pPr>
      <w:proofErr w:type="spellStart"/>
      <w:r>
        <w:rPr>
          <w:sz w:val="24"/>
          <w:szCs w:val="24"/>
        </w:rPr>
        <w:t>Τσιώτα</w:t>
      </w:r>
      <w:proofErr w:type="spellEnd"/>
      <w:r>
        <w:rPr>
          <w:sz w:val="24"/>
          <w:szCs w:val="24"/>
        </w:rPr>
        <w:t xml:space="preserve"> Ειρήνη                                Φιλόλογος</w:t>
      </w:r>
    </w:p>
    <w:p w:rsidR="00965EC4" w:rsidRPr="00965EC4" w:rsidRDefault="00965EC4" w:rsidP="00965EC4">
      <w:pPr>
        <w:pStyle w:val="a3"/>
        <w:numPr>
          <w:ilvl w:val="0"/>
          <w:numId w:val="5"/>
        </w:numPr>
        <w:tabs>
          <w:tab w:val="left" w:pos="394"/>
        </w:tabs>
        <w:rPr>
          <w:sz w:val="24"/>
          <w:szCs w:val="24"/>
          <w:lang w:val="en-US"/>
        </w:rPr>
      </w:pPr>
      <w:proofErr w:type="spellStart"/>
      <w:r>
        <w:rPr>
          <w:sz w:val="24"/>
          <w:szCs w:val="24"/>
        </w:rPr>
        <w:t>Ευσταθόπουλος</w:t>
      </w:r>
      <w:proofErr w:type="spellEnd"/>
      <w:r>
        <w:rPr>
          <w:sz w:val="24"/>
          <w:szCs w:val="24"/>
        </w:rPr>
        <w:t xml:space="preserve"> Χρήστος                Μαθηματικός</w:t>
      </w:r>
    </w:p>
    <w:p w:rsidR="00965EC4" w:rsidRDefault="00965EC4" w:rsidP="00965EC4">
      <w:pPr>
        <w:tabs>
          <w:tab w:val="left" w:pos="394"/>
        </w:tabs>
        <w:ind w:left="720"/>
        <w:rPr>
          <w:sz w:val="24"/>
          <w:szCs w:val="24"/>
        </w:rPr>
      </w:pPr>
    </w:p>
    <w:p w:rsidR="00965EC4" w:rsidRPr="00965EC4" w:rsidRDefault="00965EC4" w:rsidP="00965EC4">
      <w:pPr>
        <w:pStyle w:val="a3"/>
        <w:numPr>
          <w:ilvl w:val="0"/>
          <w:numId w:val="4"/>
        </w:numPr>
        <w:tabs>
          <w:tab w:val="left" w:pos="394"/>
        </w:tabs>
        <w:rPr>
          <w:b/>
          <w:i/>
          <w:sz w:val="24"/>
          <w:szCs w:val="24"/>
          <w:u w:val="single"/>
        </w:rPr>
      </w:pPr>
      <w:r>
        <w:rPr>
          <w:b/>
          <w:i/>
          <w:sz w:val="24"/>
          <w:szCs w:val="24"/>
          <w:u w:val="single"/>
        </w:rPr>
        <w:t>Στην Τουρκία</w:t>
      </w:r>
      <w:r w:rsidRPr="005503C1">
        <w:rPr>
          <w:b/>
          <w:i/>
          <w:sz w:val="24"/>
          <w:szCs w:val="24"/>
          <w:u w:val="single"/>
        </w:rPr>
        <w:t>:</w:t>
      </w:r>
      <w:r>
        <w:rPr>
          <w:b/>
          <w:i/>
          <w:sz w:val="24"/>
          <w:szCs w:val="24"/>
          <w:u w:val="single"/>
        </w:rPr>
        <w:t xml:space="preserve">  </w:t>
      </w:r>
      <w:r w:rsidR="005503C1">
        <w:rPr>
          <w:sz w:val="24"/>
          <w:szCs w:val="24"/>
        </w:rPr>
        <w:t xml:space="preserve">Το λύκειο </w:t>
      </w:r>
      <w:proofErr w:type="spellStart"/>
      <w:r w:rsidR="005503C1">
        <w:rPr>
          <w:sz w:val="24"/>
          <w:szCs w:val="24"/>
        </w:rPr>
        <w:t>Ατατούρκ</w:t>
      </w:r>
      <w:proofErr w:type="spellEnd"/>
      <w:r w:rsidR="005503C1">
        <w:rPr>
          <w:sz w:val="24"/>
          <w:szCs w:val="24"/>
        </w:rPr>
        <w:t xml:space="preserve"> ιδρύθηκε το 188</w:t>
      </w:r>
      <w:r w:rsidR="00554449">
        <w:rPr>
          <w:sz w:val="24"/>
          <w:szCs w:val="24"/>
        </w:rPr>
        <w:t>8 και λειτούργησε σαν 5ετές δημοτικό σχολείο. Το 1890 μετατράπηκε σε 7ετές δημοτικό και εξελίχθηκε σε λύκειο το 1910. Για περίπου 100 χρόνια λειτουργούσε ως σχολείο αρρένων, ενώ από το 2000 και μετά άρχισε να δέχεται και κορίτσια. Σήμερα το λύκειο απασχολεί 98 καθηγητές και φροντίζει για την εκπαίδευση 1500 μαθητών.</w:t>
      </w:r>
    </w:p>
    <w:p w:rsidR="0007667D" w:rsidRPr="001C0981" w:rsidRDefault="001C0981" w:rsidP="0007667D">
      <w:pPr>
        <w:jc w:val="center"/>
        <w:rPr>
          <w:sz w:val="24"/>
          <w:szCs w:val="24"/>
        </w:rPr>
      </w:pPr>
      <w:hyperlink r:id="rId6" w:history="1">
        <w:r w:rsidRPr="00BD6088">
          <w:rPr>
            <w:rStyle w:val="-"/>
            <w:sz w:val="24"/>
            <w:szCs w:val="24"/>
          </w:rPr>
          <w:t>http://www.delfini1922.gr/mikrasiatika_13.php</w:t>
        </w:r>
      </w:hyperlink>
    </w:p>
    <w:p w:rsidR="001C0981" w:rsidRPr="001C0981" w:rsidRDefault="001C0981" w:rsidP="0007667D">
      <w:pPr>
        <w:jc w:val="center"/>
        <w:rPr>
          <w:sz w:val="24"/>
          <w:szCs w:val="24"/>
        </w:rPr>
      </w:pPr>
    </w:p>
    <w:p w:rsidR="001C0981" w:rsidRPr="001C0981" w:rsidRDefault="001C0981" w:rsidP="001C0981">
      <w:pPr>
        <w:rPr>
          <w:sz w:val="24"/>
          <w:szCs w:val="24"/>
        </w:rPr>
      </w:pPr>
      <w:r>
        <w:rPr>
          <w:sz w:val="24"/>
          <w:szCs w:val="24"/>
        </w:rPr>
        <w:t xml:space="preserve">Η Ιστορία του σχολείου αποτελεί εργασία των </w:t>
      </w:r>
      <w:proofErr w:type="spellStart"/>
      <w:r>
        <w:rPr>
          <w:sz w:val="24"/>
          <w:szCs w:val="24"/>
        </w:rPr>
        <w:t>Ζιόνγκα</w:t>
      </w:r>
      <w:proofErr w:type="spellEnd"/>
      <w:r>
        <w:rPr>
          <w:sz w:val="24"/>
          <w:szCs w:val="24"/>
        </w:rPr>
        <w:t xml:space="preserve"> Μαγδαληνή και </w:t>
      </w:r>
      <w:proofErr w:type="spellStart"/>
      <w:r>
        <w:rPr>
          <w:sz w:val="24"/>
          <w:szCs w:val="24"/>
        </w:rPr>
        <w:t>Κολα</w:t>
      </w:r>
      <w:r w:rsidR="00D93C96">
        <w:rPr>
          <w:sz w:val="24"/>
          <w:szCs w:val="24"/>
        </w:rPr>
        <w:t>ΐ</w:t>
      </w:r>
      <w:r>
        <w:rPr>
          <w:sz w:val="24"/>
          <w:szCs w:val="24"/>
        </w:rPr>
        <w:t>τη</w:t>
      </w:r>
      <w:proofErr w:type="spellEnd"/>
      <w:r>
        <w:rPr>
          <w:sz w:val="24"/>
          <w:szCs w:val="24"/>
        </w:rPr>
        <w:t xml:space="preserve"> Μυρσίνη, μαθήτριες της Γ’ Τάξης, </w:t>
      </w:r>
      <w:proofErr w:type="spellStart"/>
      <w:r>
        <w:rPr>
          <w:sz w:val="24"/>
          <w:szCs w:val="24"/>
        </w:rPr>
        <w:t>Σχολ.Έτος</w:t>
      </w:r>
      <w:proofErr w:type="spellEnd"/>
      <w:r>
        <w:rPr>
          <w:sz w:val="24"/>
          <w:szCs w:val="24"/>
        </w:rPr>
        <w:t xml:space="preserve"> 2011-2012</w:t>
      </w:r>
      <w:r w:rsidR="00CF54FC">
        <w:rPr>
          <w:sz w:val="24"/>
          <w:szCs w:val="24"/>
        </w:rPr>
        <w:t>.</w:t>
      </w:r>
    </w:p>
    <w:sectPr w:rsidR="001C0981" w:rsidRPr="001C0981" w:rsidSect="003D5F7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73CD4"/>
    <w:multiLevelType w:val="hybridMultilevel"/>
    <w:tmpl w:val="646A9A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7783C9E"/>
    <w:multiLevelType w:val="hybridMultilevel"/>
    <w:tmpl w:val="99E69A98"/>
    <w:lvl w:ilvl="0" w:tplc="04080001">
      <w:start w:val="1"/>
      <w:numFmt w:val="bullet"/>
      <w:lvlText w:val=""/>
      <w:lvlJc w:val="left"/>
      <w:pPr>
        <w:ind w:left="992" w:hanging="360"/>
      </w:pPr>
      <w:rPr>
        <w:rFonts w:ascii="Symbol" w:hAnsi="Symbol" w:hint="default"/>
      </w:rPr>
    </w:lvl>
    <w:lvl w:ilvl="1" w:tplc="04080003" w:tentative="1">
      <w:start w:val="1"/>
      <w:numFmt w:val="bullet"/>
      <w:lvlText w:val="o"/>
      <w:lvlJc w:val="left"/>
      <w:pPr>
        <w:ind w:left="1712" w:hanging="360"/>
      </w:pPr>
      <w:rPr>
        <w:rFonts w:ascii="Courier New" w:hAnsi="Courier New" w:cs="Courier New" w:hint="default"/>
      </w:rPr>
    </w:lvl>
    <w:lvl w:ilvl="2" w:tplc="04080005" w:tentative="1">
      <w:start w:val="1"/>
      <w:numFmt w:val="bullet"/>
      <w:lvlText w:val=""/>
      <w:lvlJc w:val="left"/>
      <w:pPr>
        <w:ind w:left="2432" w:hanging="360"/>
      </w:pPr>
      <w:rPr>
        <w:rFonts w:ascii="Wingdings" w:hAnsi="Wingdings" w:hint="default"/>
      </w:rPr>
    </w:lvl>
    <w:lvl w:ilvl="3" w:tplc="04080001" w:tentative="1">
      <w:start w:val="1"/>
      <w:numFmt w:val="bullet"/>
      <w:lvlText w:val=""/>
      <w:lvlJc w:val="left"/>
      <w:pPr>
        <w:ind w:left="3152" w:hanging="360"/>
      </w:pPr>
      <w:rPr>
        <w:rFonts w:ascii="Symbol" w:hAnsi="Symbol" w:hint="default"/>
      </w:rPr>
    </w:lvl>
    <w:lvl w:ilvl="4" w:tplc="04080003" w:tentative="1">
      <w:start w:val="1"/>
      <w:numFmt w:val="bullet"/>
      <w:lvlText w:val="o"/>
      <w:lvlJc w:val="left"/>
      <w:pPr>
        <w:ind w:left="3872" w:hanging="360"/>
      </w:pPr>
      <w:rPr>
        <w:rFonts w:ascii="Courier New" w:hAnsi="Courier New" w:cs="Courier New" w:hint="default"/>
      </w:rPr>
    </w:lvl>
    <w:lvl w:ilvl="5" w:tplc="04080005" w:tentative="1">
      <w:start w:val="1"/>
      <w:numFmt w:val="bullet"/>
      <w:lvlText w:val=""/>
      <w:lvlJc w:val="left"/>
      <w:pPr>
        <w:ind w:left="4592" w:hanging="360"/>
      </w:pPr>
      <w:rPr>
        <w:rFonts w:ascii="Wingdings" w:hAnsi="Wingdings" w:hint="default"/>
      </w:rPr>
    </w:lvl>
    <w:lvl w:ilvl="6" w:tplc="04080001" w:tentative="1">
      <w:start w:val="1"/>
      <w:numFmt w:val="bullet"/>
      <w:lvlText w:val=""/>
      <w:lvlJc w:val="left"/>
      <w:pPr>
        <w:ind w:left="5312" w:hanging="360"/>
      </w:pPr>
      <w:rPr>
        <w:rFonts w:ascii="Symbol" w:hAnsi="Symbol" w:hint="default"/>
      </w:rPr>
    </w:lvl>
    <w:lvl w:ilvl="7" w:tplc="04080003" w:tentative="1">
      <w:start w:val="1"/>
      <w:numFmt w:val="bullet"/>
      <w:lvlText w:val="o"/>
      <w:lvlJc w:val="left"/>
      <w:pPr>
        <w:ind w:left="6032" w:hanging="360"/>
      </w:pPr>
      <w:rPr>
        <w:rFonts w:ascii="Courier New" w:hAnsi="Courier New" w:cs="Courier New" w:hint="default"/>
      </w:rPr>
    </w:lvl>
    <w:lvl w:ilvl="8" w:tplc="04080005" w:tentative="1">
      <w:start w:val="1"/>
      <w:numFmt w:val="bullet"/>
      <w:lvlText w:val=""/>
      <w:lvlJc w:val="left"/>
      <w:pPr>
        <w:ind w:left="6752" w:hanging="360"/>
      </w:pPr>
      <w:rPr>
        <w:rFonts w:ascii="Wingdings" w:hAnsi="Wingdings" w:hint="default"/>
      </w:rPr>
    </w:lvl>
  </w:abstractNum>
  <w:abstractNum w:abstractNumId="2">
    <w:nsid w:val="52530372"/>
    <w:multiLevelType w:val="hybridMultilevel"/>
    <w:tmpl w:val="9DA65C90"/>
    <w:lvl w:ilvl="0" w:tplc="7E7608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6FC11349"/>
    <w:multiLevelType w:val="hybridMultilevel"/>
    <w:tmpl w:val="2AE281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18976B7"/>
    <w:multiLevelType w:val="hybridMultilevel"/>
    <w:tmpl w:val="3176DFA2"/>
    <w:lvl w:ilvl="0" w:tplc="04080001">
      <w:start w:val="1"/>
      <w:numFmt w:val="bullet"/>
      <w:lvlText w:val=""/>
      <w:lvlJc w:val="left"/>
      <w:pPr>
        <w:ind w:left="992" w:hanging="360"/>
      </w:pPr>
      <w:rPr>
        <w:rFonts w:ascii="Symbol" w:hAnsi="Symbol" w:hint="default"/>
      </w:rPr>
    </w:lvl>
    <w:lvl w:ilvl="1" w:tplc="04080003" w:tentative="1">
      <w:start w:val="1"/>
      <w:numFmt w:val="bullet"/>
      <w:lvlText w:val="o"/>
      <w:lvlJc w:val="left"/>
      <w:pPr>
        <w:ind w:left="1712" w:hanging="360"/>
      </w:pPr>
      <w:rPr>
        <w:rFonts w:ascii="Courier New" w:hAnsi="Courier New" w:cs="Courier New" w:hint="default"/>
      </w:rPr>
    </w:lvl>
    <w:lvl w:ilvl="2" w:tplc="04080005" w:tentative="1">
      <w:start w:val="1"/>
      <w:numFmt w:val="bullet"/>
      <w:lvlText w:val=""/>
      <w:lvlJc w:val="left"/>
      <w:pPr>
        <w:ind w:left="2432" w:hanging="360"/>
      </w:pPr>
      <w:rPr>
        <w:rFonts w:ascii="Wingdings" w:hAnsi="Wingdings" w:hint="default"/>
      </w:rPr>
    </w:lvl>
    <w:lvl w:ilvl="3" w:tplc="04080001" w:tentative="1">
      <w:start w:val="1"/>
      <w:numFmt w:val="bullet"/>
      <w:lvlText w:val=""/>
      <w:lvlJc w:val="left"/>
      <w:pPr>
        <w:ind w:left="3152" w:hanging="360"/>
      </w:pPr>
      <w:rPr>
        <w:rFonts w:ascii="Symbol" w:hAnsi="Symbol" w:hint="default"/>
      </w:rPr>
    </w:lvl>
    <w:lvl w:ilvl="4" w:tplc="04080003" w:tentative="1">
      <w:start w:val="1"/>
      <w:numFmt w:val="bullet"/>
      <w:lvlText w:val="o"/>
      <w:lvlJc w:val="left"/>
      <w:pPr>
        <w:ind w:left="3872" w:hanging="360"/>
      </w:pPr>
      <w:rPr>
        <w:rFonts w:ascii="Courier New" w:hAnsi="Courier New" w:cs="Courier New" w:hint="default"/>
      </w:rPr>
    </w:lvl>
    <w:lvl w:ilvl="5" w:tplc="04080005" w:tentative="1">
      <w:start w:val="1"/>
      <w:numFmt w:val="bullet"/>
      <w:lvlText w:val=""/>
      <w:lvlJc w:val="left"/>
      <w:pPr>
        <w:ind w:left="4592" w:hanging="360"/>
      </w:pPr>
      <w:rPr>
        <w:rFonts w:ascii="Wingdings" w:hAnsi="Wingdings" w:hint="default"/>
      </w:rPr>
    </w:lvl>
    <w:lvl w:ilvl="6" w:tplc="04080001" w:tentative="1">
      <w:start w:val="1"/>
      <w:numFmt w:val="bullet"/>
      <w:lvlText w:val=""/>
      <w:lvlJc w:val="left"/>
      <w:pPr>
        <w:ind w:left="5312" w:hanging="360"/>
      </w:pPr>
      <w:rPr>
        <w:rFonts w:ascii="Symbol" w:hAnsi="Symbol" w:hint="default"/>
      </w:rPr>
    </w:lvl>
    <w:lvl w:ilvl="7" w:tplc="04080003" w:tentative="1">
      <w:start w:val="1"/>
      <w:numFmt w:val="bullet"/>
      <w:lvlText w:val="o"/>
      <w:lvlJc w:val="left"/>
      <w:pPr>
        <w:ind w:left="6032" w:hanging="360"/>
      </w:pPr>
      <w:rPr>
        <w:rFonts w:ascii="Courier New" w:hAnsi="Courier New" w:cs="Courier New" w:hint="default"/>
      </w:rPr>
    </w:lvl>
    <w:lvl w:ilvl="8" w:tplc="04080005" w:tentative="1">
      <w:start w:val="1"/>
      <w:numFmt w:val="bullet"/>
      <w:lvlText w:val=""/>
      <w:lvlJc w:val="left"/>
      <w:pPr>
        <w:ind w:left="6752"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637071"/>
    <w:rsid w:val="0007667D"/>
    <w:rsid w:val="000C5779"/>
    <w:rsid w:val="00146DD7"/>
    <w:rsid w:val="001C0981"/>
    <w:rsid w:val="001D71D6"/>
    <w:rsid w:val="00231C1D"/>
    <w:rsid w:val="0025098D"/>
    <w:rsid w:val="003B3871"/>
    <w:rsid w:val="003D5F7B"/>
    <w:rsid w:val="00443C49"/>
    <w:rsid w:val="004604EC"/>
    <w:rsid w:val="00461E1D"/>
    <w:rsid w:val="0049375C"/>
    <w:rsid w:val="004B1D8A"/>
    <w:rsid w:val="00524264"/>
    <w:rsid w:val="00545291"/>
    <w:rsid w:val="005503C1"/>
    <w:rsid w:val="00554449"/>
    <w:rsid w:val="00613E72"/>
    <w:rsid w:val="00637071"/>
    <w:rsid w:val="006525B8"/>
    <w:rsid w:val="006B4C36"/>
    <w:rsid w:val="00724848"/>
    <w:rsid w:val="007929D3"/>
    <w:rsid w:val="007A41FA"/>
    <w:rsid w:val="007B36A5"/>
    <w:rsid w:val="007D00F9"/>
    <w:rsid w:val="00857E35"/>
    <w:rsid w:val="00943FB9"/>
    <w:rsid w:val="00965EC4"/>
    <w:rsid w:val="00976E15"/>
    <w:rsid w:val="009A19FB"/>
    <w:rsid w:val="00AD36DD"/>
    <w:rsid w:val="00B558A1"/>
    <w:rsid w:val="00BB432C"/>
    <w:rsid w:val="00BC251B"/>
    <w:rsid w:val="00C042F8"/>
    <w:rsid w:val="00C70C64"/>
    <w:rsid w:val="00C84D20"/>
    <w:rsid w:val="00C92AA4"/>
    <w:rsid w:val="00CF54FC"/>
    <w:rsid w:val="00D93C96"/>
    <w:rsid w:val="00E76213"/>
    <w:rsid w:val="00FC6B31"/>
    <w:rsid w:val="00FD68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F7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DD7"/>
    <w:pPr>
      <w:ind w:left="720"/>
      <w:contextualSpacing/>
    </w:pPr>
  </w:style>
  <w:style w:type="paragraph" w:styleId="a4">
    <w:name w:val="Balloon Text"/>
    <w:basedOn w:val="a"/>
    <w:link w:val="Char"/>
    <w:uiPriority w:val="99"/>
    <w:semiHidden/>
    <w:unhideWhenUsed/>
    <w:rsid w:val="007D00F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D00F9"/>
    <w:rPr>
      <w:rFonts w:ascii="Tahoma" w:hAnsi="Tahoma" w:cs="Tahoma"/>
      <w:sz w:val="16"/>
      <w:szCs w:val="16"/>
    </w:rPr>
  </w:style>
  <w:style w:type="character" w:styleId="-">
    <w:name w:val="Hyperlink"/>
    <w:basedOn w:val="a0"/>
    <w:uiPriority w:val="99"/>
    <w:unhideWhenUsed/>
    <w:rsid w:val="001C098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4584947">
      <w:bodyDiv w:val="1"/>
      <w:marLeft w:val="0"/>
      <w:marRight w:val="0"/>
      <w:marTop w:val="0"/>
      <w:marBottom w:val="0"/>
      <w:divBdr>
        <w:top w:val="none" w:sz="0" w:space="0" w:color="auto"/>
        <w:left w:val="none" w:sz="0" w:space="0" w:color="auto"/>
        <w:bottom w:val="none" w:sz="0" w:space="0" w:color="auto"/>
        <w:right w:val="none" w:sz="0" w:space="0" w:color="auto"/>
      </w:divBdr>
      <w:divsChild>
        <w:div w:id="734743752">
          <w:marLeft w:val="0"/>
          <w:marRight w:val="0"/>
          <w:marTop w:val="0"/>
          <w:marBottom w:val="0"/>
          <w:divBdr>
            <w:top w:val="none" w:sz="0" w:space="0" w:color="auto"/>
            <w:left w:val="none" w:sz="0" w:space="0" w:color="auto"/>
            <w:bottom w:val="none" w:sz="0" w:space="0" w:color="auto"/>
            <w:right w:val="none" w:sz="0" w:space="0" w:color="auto"/>
          </w:divBdr>
          <w:divsChild>
            <w:div w:id="309797411">
              <w:marLeft w:val="3125"/>
              <w:marRight w:val="27"/>
              <w:marTop w:val="245"/>
              <w:marBottom w:val="679"/>
              <w:divBdr>
                <w:top w:val="none" w:sz="0" w:space="0" w:color="auto"/>
                <w:left w:val="none" w:sz="0" w:space="0" w:color="auto"/>
                <w:bottom w:val="none" w:sz="0" w:space="0" w:color="auto"/>
                <w:right w:val="none" w:sz="0" w:space="0" w:color="auto"/>
              </w:divBdr>
              <w:divsChild>
                <w:div w:id="7184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11855">
      <w:bodyDiv w:val="1"/>
      <w:marLeft w:val="0"/>
      <w:marRight w:val="0"/>
      <w:marTop w:val="0"/>
      <w:marBottom w:val="0"/>
      <w:divBdr>
        <w:top w:val="none" w:sz="0" w:space="0" w:color="auto"/>
        <w:left w:val="none" w:sz="0" w:space="0" w:color="auto"/>
        <w:bottom w:val="none" w:sz="0" w:space="0" w:color="auto"/>
        <w:right w:val="none" w:sz="0" w:space="0" w:color="auto"/>
      </w:divBdr>
      <w:divsChild>
        <w:div w:id="1134563972">
          <w:marLeft w:val="0"/>
          <w:marRight w:val="0"/>
          <w:marTop w:val="0"/>
          <w:marBottom w:val="0"/>
          <w:divBdr>
            <w:top w:val="none" w:sz="0" w:space="0" w:color="auto"/>
            <w:left w:val="none" w:sz="0" w:space="0" w:color="auto"/>
            <w:bottom w:val="none" w:sz="0" w:space="0" w:color="auto"/>
            <w:right w:val="none" w:sz="0" w:space="0" w:color="auto"/>
          </w:divBdr>
          <w:divsChild>
            <w:div w:id="2131317187">
              <w:marLeft w:val="3125"/>
              <w:marRight w:val="27"/>
              <w:marTop w:val="245"/>
              <w:marBottom w:val="679"/>
              <w:divBdr>
                <w:top w:val="none" w:sz="0" w:space="0" w:color="auto"/>
                <w:left w:val="none" w:sz="0" w:space="0" w:color="auto"/>
                <w:bottom w:val="none" w:sz="0" w:space="0" w:color="auto"/>
                <w:right w:val="none" w:sz="0" w:space="0" w:color="auto"/>
              </w:divBdr>
              <w:divsChild>
                <w:div w:id="8648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lfini1922.gr/mikrasiatika_13.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Κλασικό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Pages>
  <Words>2065</Words>
  <Characters>11157</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user_2</dc:creator>
  <cp:keywords/>
  <dc:description/>
  <cp:lastModifiedBy>lspy</cp:lastModifiedBy>
  <cp:revision>27</cp:revision>
  <dcterms:created xsi:type="dcterms:W3CDTF">2012-03-05T11:10:00Z</dcterms:created>
  <dcterms:modified xsi:type="dcterms:W3CDTF">2012-07-04T07:07:00Z</dcterms:modified>
</cp:coreProperties>
</file>